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šetří prostředky za energie díky e_aukcím</w:t>
      </w:r>
    </w:p>
    <w:p>
      <w:pPr/>
    </w:p>
    <w:p>
      <w:pPr/>
      <w:r>
        <w:rPr/>
        <w:t xml:space="preserve">Elektronická aukční síň, ve které se obchodníci předhání v tom, kdo nabídne danou komoditu za nejnižší částku. Již v loňském roce Frýdek-Místek získal nejlevnějšího dodavatele elektřiny a zemního plynu. A teď se město opět poptávalo po nejnižší nabídce.</w:t>
      </w:r>
    </w:p>
    <w:p>
      <w:pPr/>
      <w:r>
        <w:rPr/>
        <w:t xml:space="preserve">Dalibor Hrabec (VV), náměstek primátora Frýdku-Místku:</w:t>
      </w:r>
      <w:r>
        <w:rPr>
          <w:i w:val="1"/>
          <w:iCs w:val="1"/>
        </w:rPr>
        <w:t xml:space="preserve"> "Město soutěžilo o dodavatele plynu ze čtyř společností elektronickou formou. Tzn. že společnost e-CENTRE, která už opakovaně pro město zajišťuje tyto služby pomocí svého softwaru dokázala vybrat nejlepší nabídku tím způsobem, že dodavatelé postupně snižovali ceny. Viděli jsme to na displeji a dnes můžeme konstatovat, že cena pro město je v podstatě stejná jako před rokem. Tzn. že se nás zdražení plynu téměř netýká."</w:t>
      </w:r>
    </w:p>
    <w:p>
      <w:pPr/>
      <w:r>
        <w:rPr/>
        <w:t xml:space="preserve">V listopadu se bude prostřednictvím eaukce soutěžit o nejnižší nabídku za elektrickou energii. Což má přinést opět výrazné úspory.</w:t>
      </w:r>
    </w:p>
    <w:p>
      <w:pPr/>
      <w:r>
        <w:rPr/>
        <w:t xml:space="preserve">Dalibor Hrabec (VV), náměstek primátora Frýdku-Místku: </w:t>
      </w:r>
      <w:r>
        <w:rPr>
          <w:i w:val="1"/>
          <w:iCs w:val="1"/>
        </w:rPr>
        <w:t xml:space="preserve">"Mám v plánu na správě majetku při prodeji velkých nemovitostí postupovat stejným způsobem. U tepla to nehraje roli, protože to dodává městská společnost a jestli můžeme považovat za komoditu i pojištění, tak někdy v následujících letech je to na zvážení."</w:t>
      </w:r>
    </w:p>
    <w:p>
      <w:pPr/>
      <w:r>
        <w:rPr/>
        <w:t xml:space="preserve">Lubor Alex, výkonný ředitel společnosti e-CENTRE:</w:t>
      </w:r>
      <w:r>
        <w:rPr>
          <w:i w:val="1"/>
          <w:iCs w:val="1"/>
        </w:rPr>
        <w:t xml:space="preserve"> "Oblast pojištění totiž není úplně standardní komoditní kategorie. A skutečně v zásadě zpracováváme první velkou zakázku v rámci systému Centres pro Statutární město Ostrava. V rámci veřejného sektoru máme v České republice zhruba 80 klientů a samozřejmě někteří klienti využívají služeb ještě jiných společností, ale řádově si myslím, že počet obcí a měst které výraznějším způsobem elektronické aukce, je kolem dvou set, dvou set padesáti."</w:t>
      </w:r>
    </w:p>
    <w:p>
      <w:pPr/>
      <w:r>
        <w:rPr/>
        <w:t xml:space="preserve">Využíváním systému sdružených nákupů od loňského roku Frýdek-Místek ušetřil skoro pět milionů korun.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687/mesto-frydekmistek-setri-prostredky-za-energie-diky-e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2026-05-20T09:18:22+02:00</dcterms:created>
  <dcterms:modified xsi:type="dcterms:W3CDTF">2026-05-20T09:18:22+02:00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