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tenisu na vozíku</w:t>
      </w:r>
    </w:p>
    <w:p>
      <w:pPr/>
      <w:r>
        <w:rPr/>
        <w:t xml:space="preserve">Tradiční tenisový turnaj hráčů na vozíku se také letos vydařil. Třináctého ročníku, který se konal v Karviné za podpory města a místních podnikatelů, se zúčastnilo rovných třináct hráčů z celé republiky.</w:t>
      </w:r>
    </w:p>
    <w:p>
      <w:pPr/>
      <w:r>
        <w:rPr/>
        <w:t xml:space="preserve">Petr Dyszkiewicz, ředitel společnosti STaRS:</w:t>
      </w:r>
      <w:r>
        <w:rPr>
          <w:i w:val="1"/>
          <w:iCs w:val="1"/>
        </w:rPr>
        <w:t xml:space="preserve"> „Cílem je jednak propagovat tenis na vozíku, ale také, aby Karviná, která, si myslím, svou hornickou činností hodně lidem poškodila zdraví, ukázala, že vozíčkářům a hendikepovaným lidem může také něco dát. Soutěž má jen jedno speciální pravidlo a to, že vozíčkáři mají možnost hrát na dva dopady, jinak hrajeme s klasickými pravidly." </w:t>
      </w:r>
    </w:p>
    <w:p>
      <w:pPr/>
      <w:r>
        <w:rPr/>
        <w:t xml:space="preserve">Turnaj v Karviné byl součástí české tenisové tour.</w:t>
      </w:r>
    </w:p>
    <w:p>
      <w:pPr/>
      <w:r>
        <w:rPr/>
        <w:t xml:space="preserve">Petr Dyszkiewicz, ředitel společnosti STaRS: </w:t>
      </w:r>
      <w:r>
        <w:rPr>
          <w:i w:val="1"/>
          <w:iCs w:val="1"/>
        </w:rPr>
        <w:t xml:space="preserve">„Hraje se tu samozřejmě dvouhra, čtyřhra a potom se ze dvouhry hraje útěcha. To jsou ti sportovci, kteří neuspěli v prvním kole. Snaha tedy je, aby si hráči, kteří si přijeli do Karviné zasportovat, co nejvíce zahráli."</w:t>
      </w:r>
    </w:p>
    <w:p>
      <w:pPr/>
      <w:r>
        <w:rPr/>
        <w:t xml:space="preserve">Michal Sember, účastník turnaje z Opavy: </w:t>
      </w:r>
      <w:r>
        <w:rPr>
          <w:i w:val="1"/>
          <w:iCs w:val="1"/>
        </w:rPr>
        <w:t xml:space="preserve">„Soupeř začíná hrát, takže mu to ještě tak moc nejde, nejezdí moc do míčů a bylo to znát."</w:t>
      </w:r>
    </w:p>
    <w:p>
      <w:pPr/>
      <w:r>
        <w:rPr/>
        <w:t xml:space="preserve">Miloš Bauer, účastník turnaje ze Znojma: </w:t>
      </w:r>
      <w:r>
        <w:rPr>
          <w:i w:val="1"/>
          <w:iCs w:val="1"/>
        </w:rPr>
        <w:t xml:space="preserve"> „Můj soupeř je starej mazák, už je vyhranej a má to v ruce." </w:t>
      </w:r>
    </w:p>
    <w:p>
      <w:pPr/>
      <w:r>
        <w:rPr/>
        <w:t xml:space="preserve">Petr Dyszkiewicz, ředitel společnosti STaRS: </w:t>
      </w:r>
      <w:r>
        <w:rPr>
          <w:i w:val="1"/>
          <w:iCs w:val="1"/>
        </w:rPr>
        <w:t xml:space="preserve">„Účast nám velice vzrostla, zdvojnásobila se. Začínali jsme tady s šesti, sedmi hráči a teď nám účast neklesá pod dvanáct hráčů. Loni jich bylo třeba čtrnáct, letos je třináct. Jdeme i s kvalitou této haly, hru nám neovlivňuje počasí a také v rámci tour jsme to chtěli rozložit tak, aby hráči hráli od jara až v podstatě někdy do září."</w:t>
      </w:r>
    </w:p>
    <w:p>
      <w:pPr/>
      <w:r>
        <w:rPr/>
        <w:t xml:space="preserve">Jediným karvinským hráčem na turnaji byl Dalibor Potůček. Karvinou úspěšně reprezentuje u nás i v zahraničí již čtrnáctou sezónu. Na vozíku se ocitl před dvaceti lety po nehodě, která se stala na dole 1. máj.</w:t>
      </w:r>
    </w:p>
    <w:p>
      <w:pPr/>
      <w:r>
        <w:rPr/>
        <w:t xml:space="preserve">Dalibor Potůček, účastník turnaje: </w:t>
      </w:r>
      <w:r>
        <w:rPr>
          <w:i w:val="1"/>
          <w:iCs w:val="1"/>
        </w:rPr>
        <w:t xml:space="preserve">„Tento sport dělám, protože nemusím být nějak závislý na druhých lidech. Abych nebyl závislý příliš moc, a hlavně abych si udržoval fyzičku, to je pro mě nejdůležitější věc a na prvním místě. Ze začátku jsem obdivoval dobré hráče, a než jsem se do toho dostal, potřeboval jsem nějakého trenéra, nebo někoho kdo tenisu trošku rozumí. Taky jsem měl kamarády, kteří se mě v tomto směru trošku ujali."</w:t>
      </w:r>
      <w:r>
        <w:rPr/>
        <w:t xml:space="preserve">   Jediná věc, která by se prý mohla hnout kupředu, je větší zájem mladých hendikepovaných lidí o tento sport.</w:t>
      </w:r>
    </w:p>
    <w:p>
      <w:pPr/>
      <w:r>
        <w:rPr/>
        <w:t xml:space="preserve">Dalibor Potůček, účastník turnaje: </w:t>
      </w:r>
      <w:r>
        <w:rPr>
          <w:i w:val="1"/>
          <w:iCs w:val="1"/>
        </w:rPr>
        <w:t xml:space="preserve">„Je to docela těžký sport a navíc ještě skloubený s tím, že když je někdo novým hráčem, je závislý na autě, na sponzorech či na trenérovi. Nejdůležitější ale je to umění, a také aby se mu chtělo hrát." </w:t>
      </w:r>
    </w:p>
    <w:p>
      <w:pPr/>
      <w:r>
        <w:rPr/>
        <w:t xml:space="preserve">Petr Dyszkiewicz, ředitel společnosti STaRS:</w:t>
      </w:r>
      <w:r>
        <w:rPr>
          <w:i w:val="1"/>
          <w:iCs w:val="1"/>
        </w:rPr>
        <w:t xml:space="preserve"> „Kdyby někdo měl o tento sport zájem, stačí, když mě zkontaktuje, nebo zavolá do naší společnosti StaRS a určitě se nějak domluvíme."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73/13-rocnik-tenisu-na-voz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2026-05-11T18:45:39+02:00</dcterms:created>
  <dcterms:modified xsi:type="dcterms:W3CDTF">2026-05-11T18:45:39+02:00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