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přijímat žádosti o nové OP  jen do 14. prosince</w:t>
      </w:r>
    </w:p>
    <w:p>
      <w:pPr/>
      <w:r>
        <w:rPr/>
        <w:t xml:space="preserve">Od 1. ledna 2012 začnou obecní úřady s rozšířenou působností vydávat nový typ občanských průkazů velikosti kreditní karty. Průkazy budou opatřeny buď strojově čitelnými údaji, kdy při převzetí občan obdrží bezpečnostní osobní kód, který bude používat pro elektronickou komunikaci s orgány státní správy nebo si připlatí 500 korun a průkaz bude vybaven elektronickým čipem. Změny nastanou i při samotném vyřizování občanského průkazu.</w:t>
      </w:r>
    </w:p>
    <w:p>
      <w:pPr/>
      <w:r>
        <w:rPr/>
        <w:t xml:space="preserve">Leona Večeřová, vedoucí Odboru vnitřních věcí MmH: </w:t>
      </w:r>
      <w:r>
        <w:rPr>
          <w:i w:val="1"/>
          <w:iCs w:val="1"/>
        </w:rPr>
        <w:t xml:space="preserve">„Občan se v současné době dostaví na přepážku s předvyplněnou žádostí a fotografií a žádá si o nový průkaz. Po Novém roce už to takto nebude probíhat. Občan se dostaví na přepážku, kdy pracovnice s ním vyplní formulář v elektronické podobě, nafotí si ho a občan jenom svým podpisem stvrdí správnost dat." </w:t>
      </w:r>
    </w:p>
    <w:p>
      <w:pPr/>
      <w:r>
        <w:rPr/>
        <w:t xml:space="preserve">Žadatelé se mohou nechat vyfotit i u fotografa. Ten v elektronické podobě zašle fotografii na obecní úřad.</w:t>
      </w:r>
    </w:p>
    <w:p>
      <w:pPr/>
      <w:r>
        <w:rPr/>
        <w:t xml:space="preserve">Leona Večeřová, vedoucí Odboru vnitřních věcí MmH: </w:t>
      </w:r>
      <w:r>
        <w:rPr>
          <w:i w:val="1"/>
          <w:iCs w:val="1"/>
        </w:rPr>
        <w:t xml:space="preserve">„Novinkou proti stávající úpravě bude, že občan si nebude moci o OP požádat jinde než na pověřeném obecním úřadě s rozšířenou působností. To znamená na takzvaném trojkovém úřadě. Malé obce už nebudou moci přijímat žádosti o občanské průkazy." </w:t>
      </w:r>
    </w:p>
    <w:p>
      <w:pPr/>
      <w:r>
        <w:rPr/>
        <w:t xml:space="preserve">Další změna nastane v tom, že si rodič může požádat o občanský průkaz pro své dítě mladší patnácti let. Doklad bude sloužit jako cestovní do zemí EU. Nově také bude na rozhodnutí jednotlivců, zda chtějí mít na průkazu totožnosti zveřejněn například rodinný stav.</w:t>
      </w:r>
    </w:p>
    <w:p>
      <w:pPr/>
      <w:r>
        <w:rPr/>
        <w:t xml:space="preserve">Leona Večeřová, vedoucí Odboru vnitřních věcí MmH: </w:t>
      </w:r>
      <w:r>
        <w:rPr>
          <w:i w:val="1"/>
          <w:iCs w:val="1"/>
        </w:rPr>
        <w:t xml:space="preserve">„Přechod na nový typ OP sebou přinese i technické omezení výdeje cestovních dokladů i OP. Pro občany to bude znamenat, že si můžou o stávající OP požádat pouze do 14. prosince. Následně bude technická výluka a o nové OP mohou žádat až po Novém roce." </w:t>
      </w:r>
    </w:p>
    <w:p>
      <w:pPr/>
      <w:r>
        <w:rPr/>
        <w:t xml:space="preserve">Žádosti o nové cestovní doklady bude úřad přijímat jen do 19. prosince.</w:t>
      </w:r>
    </w:p>
    <w:p>
      <w:pPr/>
      <w:r>
        <w:rPr/>
        <w:t xml:space="preserve">Pozor! Lidé po Novém roce však nemusí spěchat rychle na úřad. Občanské průkazy jsou platné do doby vyznačené na dokladu. Na žádost ale může být všem bezplatně přidělen bezpečnostní osobní kód.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919/havirov-bude-prijimat-zadosti-o-nove-op--jen-do-14-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2026-08-18T17:57:39+02:00</dcterms:created>
  <dcterms:modified xsi:type="dcterms:W3CDTF">2026-08-18T17:57:39+02:00</dcterms:modified>
</cp:coreProperties>
</file>

<file path=docProps/custom.xml><?xml version="1.0" encoding="utf-8"?>
<Properties xmlns="http://schemas.openxmlformats.org/officeDocument/2006/custom-properties" xmlns:vt="http://schemas.openxmlformats.org/officeDocument/2006/docPropsVTypes"/>
</file>