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Návštěvy zaparkují na parkovací kotouč</w:t>
      </w:r>
    </w:p>
    <w:p>
      <w:pPr/>
      <w:r>
        <w:rPr/>
        <w:t xml:space="preserve">Červená, zelená a modrá jsou tři zóny Nového Jičína, jejichž obyvatelé budou od prvního května parkovat u svých domovů pouze s parkovací kartou za předním sklem. Lidé, kteří je budou chtít navštívit a odstavit přitom auto poblíž, musí počítat s novinkami. Oblasti číslo 1, tedy centra města, se změny zatím vyhnuly.</w:t>
      </w:r>
    </w:p>
    <w:p>
      <w:pPr/>
      <w:r>
        <w:rPr/>
        <w:t xml:space="preserve">Milan Šturm (ODS), místostarosta města:</w:t>
      </w:r>
      <w:r>
        <w:rPr>
          <w:i w:val="1"/>
          <w:iCs w:val="1"/>
        </w:rPr>
        <w:t xml:space="preserve"> „Kolem městské památkové rezervace, to je ta lokalita, kde se nachází úřady, náměstí, kde chodí lidé vyřizovat různá potvrzení, papíry či nakupovat, tam funguje už roky režim parkovacích automatů. Cena za parkování je, myslím si, velice férová, platí se tady pět korun za půl hodiny, to znamená deset korun za hodinu. Další možnost samozřejmě je delší dobu parkovat dokonce bezplatně za závorou na parkovišti u takzvané věznice."</w:t>
      </w:r>
    </w:p>
    <w:p>
      <w:pPr/>
      <w:r>
        <w:rPr/>
        <w:t xml:space="preserve">Dlouhodobé parkování bude nadále možné na městské části parkoviště u obchodního domu Lidl. Do budoucna se ale počítá s tím, že malé parkoviště u tiskárny na Tyršově ulici bude placené. V oblasti okolo Komenského a na deseti speciálně vyhrazených stáních na sídlišti Riegrova budou muset návštěvy použít parkovací kotouč.</w:t>
      </w:r>
    </w:p>
    <w:p>
      <w:pPr/>
      <w:r>
        <w:rPr/>
        <w:t xml:space="preserve">Milan Šturm (ODS), místostarosta města: </w:t>
      </w:r>
      <w:r>
        <w:rPr>
          <w:i w:val="1"/>
          <w:iCs w:val="1"/>
        </w:rPr>
        <w:t xml:space="preserve">"Bude zde možno parkovat ve většině oblastí dvě hodiny a to za pomocí takzvaného kolečka, kde si zákazník nebo klient natočí tu hodinu, ve kterou přijel. V lokalitě bazénu, to je ulice Novosady a část Komenského, a potom celé parkoviště, které tam bylo nově vybudováno, tam je možno parkovat bezplatně tři hodiny. Ovšem samozřejmě opět musí být za sklem automobilu viditelně umístěno toto kolečko."</w:t>
      </w:r>
    </w:p>
    <w:p>
      <w:pPr/>
      <w:r>
        <w:rPr/>
        <w:t xml:space="preserve">Parkovací hodiny se už nyní prodávají v kanceláři MHD v budově Sokolovská 9, kde se taktéž vydávají rezidentní a abonentní karty, a také v informačním centru u radnice či v trafikách.</w:t>
      </w:r>
    </w:p>
    <w:p>
      <w:pPr/>
      <w:r>
        <w:rPr/>
        <w:t xml:space="preserve">Milan Šturm (ODS), místostarosta města:</w:t>
      </w:r>
      <w:r>
        <w:rPr>
          <w:i w:val="1"/>
          <w:iCs w:val="1"/>
        </w:rPr>
        <w:t xml:space="preserve"> „Zdůrazňuji, že samozřejmě platí kterékoliv kolečko, čili když si klienti zakoupí kolečko, kupříkladu na České poště v Novém Jičíně, nebo budou mít kolečko jiné, je to jedno. Podstatné je, aby tam byla hodina příjezdu, aby bylo možné zkontrolovat, že tam vozidlo nestojí déle, než dvě hodiny. Jak už jsem opakovaně říkal, je to systém, který je určený k tomu, aby sloužil lidem, ne aby je zbytečně trápil. V nouzových případech bude uznáno, i když šofér za předním oknem nechá lístek papíru, na který tužkou napíše, ve kterou hodinu na dané místo přijel."</w:t>
      </w:r>
    </w:p>
    <w:p>
      <w:pPr/>
      <w:r>
        <w:rPr/>
        <w:t xml:space="preserve">Časově omezené parkování na parkovací kotouč bude platné pouze v pracovní dny mezi šestou hodinou ráno a šestou hodinou odpoledne. V nočních hodinách nebo o víkendech budou moci návštěvníci parkovat bez omezení.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06/navstevy-zaparkuji-na-parkovaci-koto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2026-05-05T15:17:40+02:00</dcterms:created>
  <dcterms:modified xsi:type="dcterms:W3CDTF">2026-05-05T15:17:40+02:00</dcterms:modified>
</cp:coreProperties>
</file>

<file path=docProps/custom.xml><?xml version="1.0" encoding="utf-8"?>
<Properties xmlns="http://schemas.openxmlformats.org/officeDocument/2006/custom-properties" xmlns:vt="http://schemas.openxmlformats.org/officeDocument/2006/docPropsVTypes"/>
</file>