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výstava o vývoji města</w:t>
      </w:r>
    </w:p>
    <w:p>
      <w:pPr/>
      <w:r>
        <w:rPr/>
        <w:t xml:space="preserve">V regionální knihovně v Karviné-Fryštátě je až do 7. května k vidění výstava, kterou uspořádal Magistrát města Karviné. Ojedinělá je svým obsahem. Jsou zde totiž vystaveny podoby města v průběhu času. Najdete zde návrhy, modely a studie od padesát let až do současnosti.</w:t>
      </w:r>
    </w:p>
    <w:p>
      <w:pPr/>
      <w:r>
        <w:rPr/>
        <w:t xml:space="preserve">Libuše Krupková, vedoucí stavebního odboru MMK:</w:t>
      </w:r>
      <w:r>
        <w:rPr>
          <w:i w:val="1"/>
          <w:iCs w:val="1"/>
        </w:rPr>
        <w:t xml:space="preserve"> "Myslím si, že je to velmi zajímavá výstava, která dokumentuje, dle městských částí, jak se Karviná vyvíjela a na jakých podkladech se toto město vyvíjelo, co a podle čeho se všechno postavilo a podobně."</w:t>
      </w:r>
    </w:p>
    <w:p>
      <w:pPr/>
      <w:r>
        <w:rPr/>
        <w:t xml:space="preserve">Část výstavy je věnována i budoucnosti a návštěvníci si mohou prohlédnout studie příští podoby některých městských částí.</w:t>
      </w:r>
    </w:p>
    <w:p>
      <w:pPr/>
      <w:r>
        <w:rPr/>
        <w:t xml:space="preserve">Libuše Krupková, vedoucí stavebního odboru MMK:</w:t>
      </w:r>
      <w:r>
        <w:rPr>
          <w:i w:val="1"/>
          <w:iCs w:val="1"/>
        </w:rPr>
        <w:t xml:space="preserve"> "Jsou tady rovněž modely, které jsou z architektonických soutěží lokálního centra Karviná-Hranice. Nebudu k tomu nic více říkat, já všechny zvu na tuto výstavu a budu velice ráda, pokud se všem bude líbit a seznámí se s historií města."</w:t>
      </w:r>
    </w:p>
    <w:p>
      <w:pPr/>
      <w:r>
        <w:rPr/>
        <w:t xml:space="preserve">Součástí vernisáže výstavy byl i slavností křest knížky s cédéčkem Historie územního plánování statutárního města Karviné. Zájemci si mohou publikaci zakoupit v městském informačním centru již od poloviny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19/zacala-vystava-o-vyvo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2026-07-05T14:05:03+02:00</dcterms:created>
  <dcterms:modified xsi:type="dcterms:W3CDTF">2026-07-05T14:05:03+02:00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