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Europa Cup 2011. Téma ostravské školy na Gastro festivalu</w:t>
      </w:r>
    </w:p>
    <w:p>
      <w:pPr/>
      <w:r>
        <w:rPr/>
        <w:t xml:space="preserve">Bezpochyby platí, že z pěkně prostřené tabule, chutná jídlo lépe. O tom se mohla přesvědčit porota na jedenáctém ročníku Gastro festivalu v Ostravě, kde se prezentovaly střední a učňovské školy. Letošním tématem pro slavnostní tabuli bylo významná událost v našem kraji. Střední škola společného stravování Ostrava - Hrabůvka si vybrala soutěž Mistrovství Evropy profesionálu ve floristice Europa Cup 2011, která se konala v září v Havířově.</w:t>
      </w:r>
    </w:p>
    <w:p>
      <w:pPr/>
      <w:r>
        <w:rPr/>
        <w:t xml:space="preserve">Hana Štanglerová, učitelka odborného výcviku: </w:t>
      </w:r>
      <w:r>
        <w:rPr>
          <w:i w:val="1"/>
          <w:iCs w:val="1"/>
        </w:rPr>
        <w:t xml:space="preserve">„My jsme se podívali na stránky, kde byla soutěž ukázána a tam nám utkvěl nápad květin ve zkumavkách, které visely ze stropu a od toho se odvíjel celý nápad." </w:t>
      </w:r>
    </w:p>
    <w:p>
      <w:pPr/>
      <w:r>
        <w:rPr/>
        <w:t xml:space="preserve">Pavla Pospíšilová, SŠ společného stravování Ostrava-Hrabůvka: </w:t>
      </w:r>
      <w:r>
        <w:rPr>
          <w:i w:val="1"/>
          <w:iCs w:val="1"/>
        </w:rPr>
        <w:t xml:space="preserve">„Květiny to je krásná dekorace a napadlo nás, že bychom to mohli použít i na toto gastro. Mohli jsme využít krásný vzhled květin, vůni, dekoraci. Je to celé sladěné, aby to doplňovalo styl moderní gastronomie."</w:t>
      </w:r>
    </w:p>
    <w:p>
      <w:pPr/>
      <w:r>
        <w:rPr/>
        <w:t xml:space="preserve">Andrea Hlobilová, SŠ společného stravování Ostrava-Hrabůvka: </w:t>
      </w:r>
      <w:r>
        <w:rPr>
          <w:i w:val="1"/>
          <w:iCs w:val="1"/>
        </w:rPr>
        <w:t xml:space="preserve">„Naše slavnostní menu je sladěné s květinovou výzdobou, máme k tomu i vína, které jdou ke květinám." </w:t>
      </w:r>
    </w:p>
    <w:p>
      <w:pPr/>
      <w:r>
        <w:rPr/>
        <w:t xml:space="preserve">Právě nápad a provedení ohodnotila porota krásným druhým místem, ze kterého střední škola měla obrovskou radost.</w:t>
      </w:r>
    </w:p>
    <w:p>
      <w:pPr/>
      <w:r>
        <w:rPr/>
        <w:t xml:space="preserve">Karel Majer, předseda poroty: </w:t>
      </w:r>
      <w:r>
        <w:rPr>
          <w:i w:val="1"/>
          <w:iCs w:val="1"/>
        </w:rPr>
        <w:t xml:space="preserve">„Komisaři měli za úkol hodnotit dle gastronomických pravidel, a potom hodnocení dopadlo, jak dopadlo. Nelze jen vystavit kus krásného nábytku, ale hlavně, aby byl účelný." </w:t>
      </w:r>
    </w:p>
    <w:p>
      <w:pPr/>
      <w:r>
        <w:rPr/>
        <w:t xml:space="preserve">To, že se nechala Střední škola společného stravování inspirovat Europa Cupem 2011 potěšilo i vedení havířovské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197/europa-cup-2011-tema-ostravske-skoly-na-gastro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2026-08-18T21:58:00+02:00</dcterms:created>
  <dcterms:modified xsi:type="dcterms:W3CDTF">2026-08-18T21:58:00+02:00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