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bude nebo nebude?</w:t>
      </w:r>
    </w:p>
    <w:p>
      <w:pPr/>
      <w:r>
        <w:rPr/>
        <w:t xml:space="preserve">Přes 70 procent pozemků potřebných pro stavbu obchvatu je vykoupeno, další se skupují, nebo vyvlastňují. Došlo k dohodě s Ministerstvem financí a Ministerstvem dopravy na sanaci skládky, zároveň je však stále u soudu žaloba ekologických aktivistů a plánuje se také rozšíření chráněného území Natura 2000, což by podle radních mohlo zkomplikovat celou výstavbu.</w:t>
      </w:r>
    </w:p>
    <w:p>
      <w:pPr/>
      <w:r>
        <w:rPr/>
        <w:t xml:space="preserve">Nadměrný hluk, špatné ovzduší, zápach a zničené silnice nákladní dopravou. I minimální zásah do vozovky způsobí kolony aut. Obyvatelé i řidiči si neustále dokola kladou otázky. Bude obchvat? Nebo nebude?</w:t>
      </w:r>
    </w:p>
    <w:p>
      <w:pPr/>
      <w:r>
        <w:rPr/>
        <w:t xml:space="preserve">Anketa, řidiči FM: 1. </w:t>
      </w:r>
      <w:r>
        <w:rPr>
          <w:i w:val="1"/>
          <w:iCs w:val="1"/>
        </w:rPr>
        <w:t xml:space="preserve">"Já věřím, že se to nakonec podaří."</w:t>
      </w:r>
      <w:r>
        <w:rPr/>
        <w:t xml:space="preserve"> 2. </w:t>
      </w:r>
      <w:r>
        <w:rPr>
          <w:i w:val="1"/>
          <w:iCs w:val="1"/>
        </w:rPr>
        <w:t xml:space="preserve">"Mělo to být už dávno."</w:t>
      </w:r>
      <w:r>
        <w:rPr/>
        <w:t xml:space="preserve"> 3. </w:t>
      </w:r>
      <w:r>
        <w:rPr>
          <w:i w:val="1"/>
          <w:iCs w:val="1"/>
        </w:rPr>
        <w:t xml:space="preserve">"Určitě věřím, že se obchvat vybuduje a zvítězí moudrost."</w:t>
      </w:r>
    </w:p>
    <w:p>
      <w:pPr/>
      <w:r>
        <w:rPr/>
        <w:t xml:space="preserve">S jižní variantou obchvatu se počítá už od roku 1996. Proti výstavbě jsou celou dobu ekologičtí aktivisté ze sdružení Beskydčan. Proti nim zase například loni v srpnu protestovali frýdeckomístečtí radní. Souběžně s řešením protestů se ale vykupují, nebo vyvlastňují pozemky, stále probíhají soudní spory, z nichž poslední nahrál ekologickým aktivistům.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"Rozsudek městského soudu v Praze zrušil rozhodnutí Ministerstva životního prostředí k výjimce při stavbě obchvatu z Natury 2000. Nicméně to nemá vliv na další výstavbu obchvatu, protože územní rozhodnutí je v právní moci. Ministerstvo životního prostředí pouze vymění tento jeden podklad."</w:t>
      </w:r>
    </w:p>
    <w:p>
      <w:pPr/>
      <w:r>
        <w:rPr/>
        <w:t xml:space="preserve">"Překvapení" si pro realizátory výstavby obchvatu připravilo i Ministerstvo životního prostředí. Chráněné území zařazené do soustavy Natura 2000 chce rozšířit, a to v evropsky významné lokalitě řeky Ostravice.</w:t>
      </w:r>
    </w:p>
    <w:p>
      <w:pPr/>
      <w:r>
        <w:rPr/>
        <w:t xml:space="preserve">Michal Pobucký (ČSSD), náměstek primátorky F-M:</w:t>
      </w:r>
      <w:r>
        <w:rPr>
          <w:i w:val="1"/>
          <w:iCs w:val="1"/>
        </w:rPr>
        <w:t xml:space="preserve"> "Rozšíření území Natura 2000 by mohlo kolidovat s případnou výstavbou obchvatu. A mohl by to být problém."</w:t>
      </w:r>
    </w:p>
    <w:p>
      <w:pPr/>
      <w:r>
        <w:rPr/>
        <w:t xml:space="preserve">Jarmila Krebsová, tiskové oddělení Ministerstva životního prostředí: </w:t>
      </w:r>
      <w:r>
        <w:rPr>
          <w:i w:val="1"/>
          <w:iCs w:val="1"/>
        </w:rPr>
        <w:t xml:space="preserve">"Řeka Ostravice je v takové podobě, že je možné nekonfliktním způsobem provést přemostění. A tím pádem by se mohlo pokračovat ve výstavbě."</w:t>
      </w:r>
    </w:p>
    <w:p>
      <w:pPr/>
      <w:r>
        <w:rPr/>
        <w:t xml:space="preserve">A jaké jsou kroky kupředu k realizaci plánované výstavby? Došlo k dohodě s Ministerstvem financí a Ministerstvem dopravy. Místecká skládka, nebo také Skatulův hliník, se bude sanovat. Stará ekologická zátěž by se měla začít likvidovat v polovině tohoto roku.</w:t>
      </w:r>
    </w:p>
    <w:p>
      <w:pPr/>
      <w:r>
        <w:rPr/>
        <w:t xml:space="preserve">Michal Pobucký (ČSSD), náměstek primátorky F-M: </w:t>
      </w:r>
      <w:r>
        <w:rPr>
          <w:i w:val="1"/>
          <w:iCs w:val="1"/>
        </w:rPr>
        <w:t xml:space="preserve">"Tyto práce by měly trvat zhruba 17 měsíců. A nemělo by dojít ke zpoždění výstavby obchvatu."</w:t>
      </w:r>
    </w:p>
    <w:p>
      <w:pPr/>
      <w:r>
        <w:rPr/>
        <w:t xml:space="preserve">Lubomír Hýbl, ředitel ŘSD Ostrava: </w:t>
      </w:r>
      <w:r>
        <w:rPr>
          <w:i w:val="1"/>
          <w:iCs w:val="1"/>
        </w:rPr>
        <w:t xml:space="preserve">"Lehčí část majetko-právní přípravy je zá námi. Určitě i na této stavbě budou vyvlastňovací řízení."</w:t>
      </w:r>
    </w:p>
    <w:p>
      <w:pPr/>
      <w:r>
        <w:rPr/>
        <w:t xml:space="preserve">A kudy obchvat povede? Frýdeckomístecké Lysůvky, pod přehradou Olešná, směr Místek-Bahno. Tady je také skládka, která se má sanovat. Z Místku by pak řidiči jezdili na Staré Město. Katastrálně bude zasažena i Dobrá a Kunčičky u Bašky. V Panských Nových Dvorech by se obchvat měl napojit na stávající dálnici do Českého Těšína.</w:t>
      </w:r>
    </w:p>
    <w:p>
      <w:pPr/>
      <w:r>
        <w:rPr/>
        <w:t xml:space="preserve">V této frýdeckomístecké části bydlí i pan Brix. V domě žije od roku 2002. O tři roky později zjistil, že by měl nedaleko jeho domu vést obchvat. Vladimír Brix, obyvatel Panských Nových Dvorů: </w:t>
      </w:r>
      <w:r>
        <w:rPr>
          <w:i w:val="1"/>
          <w:iCs w:val="1"/>
        </w:rPr>
        <w:t xml:space="preserve">"Padesát metrů za naším pozemkem. Nejlepší varianta by byl tunel." </w:t>
      </w:r>
    </w:p>
    <w:p>
      <w:pPr/>
      <w:r>
        <w:rPr/>
        <w:t xml:space="preserve">Ekologové bojují za severní variantu obchvatu nebo, stejně jako pan Brix, podporují variantu tunelu. Michal Pobucký (ČSSD), náměstek primátorky F-M:</w:t>
      </w:r>
      <w:r>
        <w:rPr>
          <w:i w:val="1"/>
          <w:iCs w:val="1"/>
        </w:rPr>
        <w:t xml:space="preserve"> "Začít úplně od začátku se defacto nedá. Protože jižní varianta je schválená. Je v územním plánu i vyššího územního celku Beskydy."</w:t>
      </w:r>
    </w:p>
    <w:p>
      <w:pPr/>
      <w:r>
        <w:rPr/>
        <w:t xml:space="preserve">A je to právě Natura 2000, která je důvodem žalob sdružení Beskydčan. Ekologickému aktivistovi jsme bez ohlášení zavolali. A zeptali se, za jakou oblast vlastně sdružení celé roky bojuje. Leo Košťál, sdružení Beskydčan:</w:t>
      </w:r>
      <w:r>
        <w:rPr>
          <w:i w:val="1"/>
          <w:iCs w:val="1"/>
        </w:rPr>
        <w:t xml:space="preserve"> "Kdybych to měl tahle narychlo. Bez toho že mám k dispozici podklady, tak je to otázka nivy Morávky. Je to i otázka města jako takového, kdy lidé využívají toto území ke své rekraci."</w:t>
      </w:r>
    </w:p>
    <w:p>
      <w:pPr/>
      <w:r>
        <w:rPr/>
        <w:t xml:space="preserve">Například evropsky významná lokalita řeky Ostravice vůbec nezazněla. Radní věří, že 60titisícovému městu uleví už v roce 2012. Veškeré náklady spojené s výstavbou obchvatu mají přesáhnout čtyři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27/obchvat-frydkumistku-bude-nebo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2026-04-20T18:26:42+02:00</dcterms:created>
  <dcterms:modified xsi:type="dcterms:W3CDTF">2026-04-20T18:26:42+02:00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