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e-aukci ušetřil přes milion korun</w:t>
      </w:r>
    </w:p>
    <w:p>
      <w:pPr/>
      <w:r>
        <w:rPr/>
        <w:t xml:space="preserve">Na záběrech TV Polar uvidíte elektronickou aukci na výběr dodavatele elektřiny pro Nový Jičín na příští dva roky, která se uskutečnila před několika týdny v aule úřadu za účasti členů výběrové komise. Ti ale neměli s výběrovým řízením velkou práci, elektronická aukce totiž probíhá tak, že jednotliví dodavatelé, kteří mají o zakázku zájem, mezi sebou soutěží sami a postupně snižují cenu. Konečná částka se zastaví na výši, pod kterou už žádný z nich nechce jít.</w:t>
      </w:r>
    </w:p>
    <w:p>
      <w:pPr/>
      <w:r>
        <w:rPr/>
        <w:t xml:space="preserve">Filip Haferník, obchodní manažer:</w:t>
      </w:r>
      <w:r>
        <w:rPr>
          <w:i w:val="1"/>
          <w:iCs w:val="1"/>
        </w:rPr>
        <w:t xml:space="preserve"> "Na těchto výběrových řízeních se projeví, jestli města nebo zadavatelé nakupovali v pořádku, podle adekvátních cen na trhu nebo fungovali na starých smlouvách několik let a nakupovali už nevýhodně. Tím, že uspořádáme elektronickou aukci, transparentně tuto veřejnou zakázku zveřejníme, dojde k potencionální agregaci dodavatelů a dojde k zájmu ze strany těch nových dodavatelů a zveřejnění nejlepší ceny, která je na trhu." </w:t>
      </w:r>
    </w:p>
    <w:p>
      <w:pPr/>
      <w:r>
        <w:rPr/>
        <w:t xml:space="preserve">Už po prvních patnácti minutách od startu naší e-aukce, cenu dodavatelé ponížili o více než 11 procent, odborníci konečné snížení původní ceny předpokládali zhruba o 15 procent.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"V každém případě se ta cena se odvíjí od objemu spotřeby elektrické energie z roku 2010 a Úspora je celkem relativní pojem, protože jedna věc je o kolik se cena ještě sníží, ale v celkových číslech musíme počítat, že se nejedená o rok 2010, ale musíme počítat s tím, že ceny rostly v roce 2011 a budou růst až do roku 2013, to znamená, že úspory by se měly vyčíslit v šestimístných číslech." </w:t>
      </w:r>
    </w:p>
    <w:p>
      <w:pPr/>
      <w:r>
        <w:rPr/>
        <w:t xml:space="preserve">Výsledek byl nad očekávání překvapivý. Původní cena 10 a půl milionů korun byla ponížena o 16 %, což znamená úsporu zhruba 1 150 000 korun. Vzhledem k tomu, že město vysoutěžilo cenu na dva roky, předpokládá vedení radnice, že díky neustálému navyšování cen elektrické energie, bude konečná úspora o několik stovek tisíc korun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335/novy-jicin-v-eaukci-usetril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2026-07-07T19:58:23+02:00</dcterms:created>
  <dcterms:modified xsi:type="dcterms:W3CDTF">2026-07-07T19:58:23+02:00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