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 pod Pradědem má novou in-line a lyžařskou stezku</w:t>
      </w:r>
    </w:p>
    <w:p>
      <w:pPr/>
      <w:r>
        <w:rPr/>
        <w:t xml:space="preserve">Nový inline a cyklo okruhu by měl funkčně doplňovat stávající tábořiště. To slouží turistům i občanům již řadu let.</w:t>
      </w:r>
    </w:p>
    <w:p>
      <w:pPr/>
      <w:r>
        <w:rPr/>
        <w:t xml:space="preserve">Ondřej Holub (nez.), starosta malé Morávky: "Ta nabídka inline a cyklokruhu je nabídka služby, která tady v našem regionu do dneška nebyla, protože bruslaři mají problém, pohybují se po cestách a tak dále. Tímto projektem jsme jim vytvořili solidní zázemí pro to, aby měli možnost v naší obci strávit v naší obci volný čas a nabízíme jim funkční napojení na stávající cyklostezky a běžecké trasy."</w:t>
      </w:r>
    </w:p>
    <w:p>
      <w:pPr/>
      <w:r>
        <w:rPr/>
        <w:t xml:space="preserve">Anketa, místní sportovci:</w:t>
      </w:r>
      <w:r>
        <w:rPr>
          <w:i w:val="1"/>
          <w:iCs w:val="1"/>
        </w:rPr>
        <w:t xml:space="preserve"> "Ano je to dobré." "Suprové, určitě." "Budeme sem chodit často. Bruslit a tak."  </w:t>
      </w:r>
      <w:r>
        <w:rPr/>
        <w:t xml:space="preserve">Okruh bude sloužit celoročně. V zimě jej budou využívat běžkaři, obec jej bude udržovat pomocí rolby a večer bude osvětlený.</w:t>
      </w:r>
    </w:p>
    <w:p>
      <w:pPr/>
      <w:r>
        <w:rPr/>
        <w:t xml:space="preserve">Anketa, místní sportovci: </w:t>
      </w:r>
      <w:r>
        <w:rPr>
          <w:i w:val="1"/>
          <w:iCs w:val="1"/>
        </w:rPr>
        <w:t xml:space="preserve">"Jsme sjezdové lyžování a potřebujeme inline." "Určitě se to dá i na běžkách, když bude sníh, přes léto na kolečkových lyžích. Je to tu dobré."</w:t>
      </w:r>
    </w:p>
    <w:p>
      <w:pPr/>
      <w:r>
        <w:rPr/>
        <w:t xml:space="preserve">Petr Klouda (nez.), starosta Rýmařova: </w:t>
      </w:r>
      <w:r>
        <w:rPr>
          <w:i w:val="1"/>
          <w:iCs w:val="1"/>
        </w:rPr>
        <w:t xml:space="preserve">"Myslím, že je to přínos pro celé Rýmařovsko, protože je to v souladu s naším záměrem rozšíření turistického ruchu a příležitostí pro turisty."</w:t>
      </w:r>
    </w:p>
    <w:p>
      <w:pPr/>
      <w:r>
        <w:rPr/>
        <w:t xml:space="preserve">Peníze na vybudování okruhu se obci podařilo získat z dotací. Z vlastního rozpočtu by si jej nemohla dovolit.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"Který se nám podařilo postavit z finančních prostředků z regionálního operačního program Moravskoslezského kraje, které přerozdělil úřad regionální rady."</w:t>
      </w:r>
    </w:p>
    <w:p>
      <w:pPr/>
      <w:r>
        <w:rPr/>
        <w:t xml:space="preserve">Rozšiřováním nabídky se obec snaží čelit pozvolnému úbytku turistů. Zda se záměr zdařil ukáže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515/karlov-pod-pradedem-ma-novou-inline-a-lyzarsko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2026-05-22T04:52:48+02:00</dcterms:created>
  <dcterms:modified xsi:type="dcterms:W3CDTF">2026-05-22T04:52:48+02:00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