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Václava Havla</w:t>
      </w:r>
    </w:p>
    <w:p>
      <w:pPr/>
      <w:r>
        <w:rPr/>
        <w:t xml:space="preserve">Západní země označily Václava Havla za jednoho z nejvýznamnějších politických myslitelů ve střední Evropě. Česko i celý svět na něj vzpomínali celý týden, od středy byl vyhlášen státní smutek, který vyvrcholí v pátek exprezidentovým pohřbem. Lidé snad všech měst a obcí v zemi Havla oplakávali a vzdávají mu hold.</w:t>
      </w:r>
    </w:p>
    <w:p>
      <w:pPr/>
      <w:r>
        <w:rPr/>
        <w:t xml:space="preserve">V Novém Jičíně byly k dispozici kondolenční listiny a na náměstí lidé zapalovali svíčky k uctění památky prvního polistopadového prezidenta. Od středy byl zrušen jarmareční program na náměstí a připojilo se i kino, které do pátku zrušilo promítání. Na návštěvu bývalého prezidenta v roce 1999 zavzpomínal tehdejší starosta.</w:t>
      </w:r>
    </w:p>
    <w:p>
      <w:pPr/>
      <w:r>
        <w:rPr/>
        <w:t xml:space="preserve">Pavel Wessely, předseda Klubu rodáků a přátel NJ, bývalý starosta </w:t>
      </w:r>
      <w:r>
        <w:rPr>
          <w:i w:val="1"/>
          <w:iCs w:val="1"/>
        </w:rPr>
        <w:t xml:space="preserve">"Bylo to několik měsíců před novým tisíciletím, bylo to poprvé, kdy do Nového Jičína zavítal prezident, pomineme-li E. Benše, který tady byl těsně po válce." </w:t>
      </w:r>
    </w:p>
    <w:p>
      <w:pPr/>
      <w:r>
        <w:rPr/>
        <w:t xml:space="preserve">Tehdy Václava Havla v Novém Jičíně vedle starosty vítal i pěvecký sbor Ondrášek a jako dárek z města klobouků si jeden odvezl.</w:t>
      </w:r>
    </w:p>
    <w:p>
      <w:pPr/>
      <w:r>
        <w:rPr/>
        <w:t xml:space="preserve">Pavel Wessely, předseda Klubu rodáků a přátel NJ, bývalý starosta </w:t>
      </w:r>
      <w:r>
        <w:rPr>
          <w:i w:val="1"/>
          <w:iCs w:val="1"/>
        </w:rPr>
        <w:t xml:space="preserve">"Na tomto místě jsme se zastavili, samozřejmě se pan prezident ptal na život v našem městě, na kulturu, historii, ptal se komu je zasvěcen náš kostel. Já jsem měl příležitost poznat pana prezidenta poprvé na Pražském hradě v roce 1998, kdy pozval starosty měst a obcí tehdejší republiky a tam jsem mu naznačil, že v novém Jičíně ještě nikdy nebyl a on to zaregistroval a asi rok po té tady přijel. Vybavuji si ještě jedno setkání v roce 2002. Vždycky to byl člověk nesmírně skromný, zajímal se skutečně o věci, nepoužíval fráze, byl to prostě jiný politik, než na které jsme byli v té době zvyklí."</w:t>
      </w:r>
    </w:p>
    <w:p>
      <w:pPr/>
      <w:r>
        <w:rPr/>
        <w:t xml:space="preserve">Václav Havel napsal: </w:t>
      </w:r>
      <w:r>
        <w:rPr>
          <w:i w:val="1"/>
          <w:iCs w:val="1"/>
        </w:rPr>
        <w:t xml:space="preserve">„Celý život si myslím, že to, co se jednou stalo, se už nikdy nemůže odestát. A tak vlastně všechno navždy trvá. Bytí má zkrátka paměť."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547/novy-jicin-vzpomina-na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2026-07-07T06:02:52+02:00</dcterms:created>
  <dcterms:modified xsi:type="dcterms:W3CDTF">2026-07-07T06:02:52+02:00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