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Vepřového masa se bát nemusíme</w:t>
      </w:r>
    </w:p>
    <w:p>
      <w:pPr/>
      <w:r>
        <w:rPr/>
        <w:t xml:space="preserve">Na Farmě Stonava je ustájeno kolem 4 tisíc prasat. Do kvality ustájení farma neustále investuje. Tadeáš Koch majitel farmy Stonava: </w:t>
      </w:r>
      <w:r>
        <w:rPr>
          <w:i w:val="1"/>
          <w:iCs w:val="1"/>
        </w:rPr>
        <w:t xml:space="preserve">"Za poslední roky jsme investovali kolem 40 miliónů a udrželi jsme chov na špici v České republice."</w:t>
      </w:r>
    </w:p>
    <w:p>
      <w:pPr/>
      <w:r>
        <w:rPr/>
        <w:t xml:space="preserve">Ve stájích navíc platí přísné hygienické podmínky. Zvířata jsou čistá, stejně jako prostředí jejich kójí. Tadeáš Koch majitel farmy Stonava: </w:t>
      </w:r>
      <w:r>
        <w:rPr>
          <w:i w:val="1"/>
          <w:iCs w:val="1"/>
        </w:rPr>
        <w:t xml:space="preserve">"Nepouštíme sem žádné cizí osoby, pouze ošetřovatele a služby. Používáme desinfekci, dělají se postřiky."</w:t>
      </w:r>
    </w:p>
    <w:p>
      <w:pPr/>
      <w:r>
        <w:rPr/>
        <w:t xml:space="preserve">Chov má navíc kvalitní genetickou výbavu, nakažený jedinec, který by ho ohrozil, se tu prostě vyskytnout nemůže. Pokud by se tu virus A H1N1 objevil, nešlo by o nákazu z prasete na prase, ale přenašečem by byl člověk.</w:t>
      </w:r>
    </w:p>
    <w:p>
      <w:pPr/>
      <w:r>
        <w:rPr/>
        <w:t xml:space="preserve">Maria Szwanczarová, zootechnička:</w:t>
      </w:r>
      <w:r>
        <w:rPr>
          <w:i w:val="1"/>
          <w:iCs w:val="1"/>
        </w:rPr>
        <w:t xml:space="preserve"> "Člověk dělá maximum, abychom to nedostali, ale to jde vzduchem a může se stát cokoliv."</w:t>
      </w:r>
    </w:p>
    <w:p>
      <w:pPr/>
      <w:r>
        <w:rPr/>
        <w:t xml:space="preserve">Proto teď do vepřínů nikdo cizí nesmí, přístup sem mají jen stálí ošetřovatelé. Chov je navíc chráněn širokospektrální vakcinací. Její schéma je šité na míru přímo této farmě a účinně brání vzniku klasických chorob jako červenky nebo viróz. I proto je o maso ze stonavské farmy zájem.</w:t>
      </w:r>
    </w:p>
    <w:p>
      <w:pPr/>
      <w:r>
        <w:rPr/>
        <w:t xml:space="preserve">Tadeáš Koch majitel farmy Stonava: </w:t>
      </w:r>
      <w:r>
        <w:rPr>
          <w:i w:val="1"/>
          <w:iCs w:val="1"/>
        </w:rPr>
        <w:t xml:space="preserve">"Vepřové se prodává pořád, zákazníků neubylo, není důvod k panice."</w:t>
      </w:r>
    </w:p>
    <w:p>
      <w:pPr/>
      <w:r>
        <w:rPr/>
        <w:t xml:space="preserve">Prasečí chřipkou se nemůžete nakazit požitím vepřového či výrobků z vepřového masa, pokud potraviny tepelně zpracujete. Tepelná úprava masa zabíjí virus prasečí chřipky již při teplotě 64 °C stejně jako je tomu u jiných bakterií a virů. Preventivní užívání antivirotik je zbytečné, účinnější je posilování imunity správnou životosprávou.  Rozumné je necestovat do rizikových oblastí. V České republice se onemocnění lidí ani zvířat virem prasečí chřipky dosud neobjevilo.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988/veproveho-masa-se-bat-nemus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2026-05-13T18:28:35+02:00</dcterms:created>
  <dcterms:modified xsi:type="dcterms:W3CDTF">2026-05-13T18:28:35+02:00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