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Rok 2020 bude v Rychvaldě plný zajímavých událostí</w:t>
      </w:r>
    </w:p>
    <w:p>
      <w:pPr/>
      <w:r>
        <w:rPr>
          <w:b w:val="1"/>
          <w:bCs w:val="1"/>
        </w:rPr>
        <w:t xml:space="preserve">Kalendář města Rychvaldu je i pro rok 2020 plný zajímavých kulturních, společenských a sportovních událostí.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2026-02-10T23:44:54+01:00</dcterms:created>
  <dcterms:modified xsi:type="dcterms:W3CDTF">2026-02-10T23:44:54+01:00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