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13:30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Na náměstí dorazila královská návštěva</w:t>
      </w:r>
    </w:p>
    <w:p>
      <w:pPr/>
      <w:r>
        <w:rPr>
          <w:b w:val="1"/>
          <w:bCs w:val="1"/>
        </w:rPr>
        <w:t xml:space="preserve">První dny nového roku jsou spojeny s tradiční Tříkrálovou sbírkou, letos se koná už její 20. ročník. Při této příležitosti dorazil i do centra Nového Jičína přesně 6. ledna královský průvod.</w:t>
      </w:r>
    </w:p>
    <w:p>
      <w:pPr/>
      <w:r>
        <w:rPr/>
        <w:t xml:space="preserve">Tříkrálový průvod vyšel od farního kostela a zastavil se na náměstí u Ježíška v dřevěném betlému, kde už  je vyhlíželi děti mateřských škol a další lidé. Vyslechnout si tu mohli, co je podstatou této tradice, kdo to byli Tři králové, jaké dary a proč přinášeli.  </w:t>
      </w:r>
    </w:p>
    <w:p>
      <w:pPr/>
      <w:r>
        <w:rPr/>
        <w:t xml:space="preserve">“Zlato je symbolem vzácného kovu, kadidlo je směs vonných pryskyřic, myrha byla tehdy vzácný olej z myrhovníku, to znamená, že Tři králové přinesli to vůbec nejvzácnější, co v té době existovalo,” vysvětlila Markéta Brožová, koordinátor Tříkrálové sbírky, Charita Nový Jičín.</w:t>
      </w:r>
    </w:p>
    <w:p>
      <w:pPr/>
      <w:r>
        <w:rPr/>
        <w:t xml:space="preserve">“Já jsem vždycky běhal po mateřských školkách a dělal jsem tam Tři krále, ale těch školek je hodně a nestíhali jsme to. Tak jsme udělali to, aby ty školky a školy a přišly za náma a udělali jsem ten průvod, a můžeme jim ukázat , jak to tenkrát bylo,” podotkl Marcel Brož, ředitel Charity Nový Jičín. </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Děkan římskokatolické církve vysvětil křídy, kterými koledníci píší na dveře písmena K+M+B a přidal vysvětlení, že ve svém latinském významu je možné část jejich symboliku i takto: Ať Kristus požehná tomuto domu. </w:t>
      </w:r>
    </w:p>
    <w:p>
      <w:pPr/>
      <w:r>
        <w:rPr/>
        <w:t xml:space="preserve">“Je to moc krásné, vidím to tu poprvé,” reagovala jedna z přihlížejících žen. “Jsme naprosto nadšeni, jen více takových akcí,”  přidala se další návštěvnice akce.</w:t>
      </w:r>
    </w:p>
    <w:p>
      <w:pPr/>
      <w:r>
        <w:rPr/>
        <w:t xml:space="preserve">I když byl Tříkrálový průvod 6. ledna slavnostním zahájením Tříkrálové sbírky, koledníci už vyrazili do ulici několik dní před tím a na dveře příbytků lidí mohou zaklepat až do 14. ledna. </w:t>
      </w:r>
    </w:p>
    <w:p>
      <w:pPr/>
      <w:r>
        <w:rPr/>
        <w:t xml:space="preserve">“Výtěžek bude určen do našich azylových domů, a to konkrétně na dětská hřiště, která nám chátrají a jsou v neprovozu schopném stavu,” sdělil Marcel Brož. </w:t>
      </w:r>
    </w:p>
    <w:p>
      <w:pPr/>
      <w:r>
        <w:rPr/>
        <w:t xml:space="preserve">Další část financí použije Charita například na fond humanitární pomoci, fond kroužky a nákup kompenzačních pomůcek. Kolik peněz se podaří vybrat bude záležet na štědrosti lidí, nicméně honba za rekordy tu není to nejdůležitější. </w:t>
      </w:r>
    </w:p>
    <w:p>
      <w:pPr/>
      <w:r>
        <w:rPr/>
        <w:t xml:space="preserve">“Je to dobrovolný dar. Když přispějete na potřebné, tak přispějete, Ale to podstatné je, že lidé opravdu cítí, že chtějí to požehnání. Že v tom požehnání chtějí to, co si nejvíce přejeme, zdraví, lásku, pokoj  a štěstí. To je nezaplatitelné,” uzavřel římskokatolický farář.  </w:t>
      </w:r>
    </w:p>
    <w:p>
      <w:pPr/>
      <w:r>
        <w:rPr/>
        <w:t xml:space="preserve">Letošní Tříkrálová sbírka slaví svůj jubilejní 20. ročník. Je to svým pojetím největší dobročinná akce u nás. </w:t>
      </w:r>
    </w:p>
    <w:p>
      <w:pPr/>
      <w:r>
        <w:rPr/>
        <w:t xml:space="preserve">---</w:t>
      </w:r>
    </w:p>
    <w:p>
      <w:pPr/>
      <w:r>
        <w:rPr>
          <w:b w:val="1"/>
          <w:bCs w:val="1"/>
        </w:rPr>
        <w:t xml:space="preserve">Prvním občánkem je Patricie</w:t>
      </w:r>
    </w:p>
    <w:p>
      <w:pPr/>
      <w:r>
        <w:rPr>
          <w:b w:val="1"/>
          <w:bCs w:val="1"/>
        </w:rPr>
        <w:t xml:space="preserve">Prvním novojičínským občánkem narozeným v roce 2020 v místní porodnici je dívka Patricie. Na svět přišla 3. ledna. Hodně štěstí a zdraví ji i mamince popřál také starosta města.</w:t>
      </w:r>
    </w:p>
    <w:p>
      <w:pPr/>
      <w:r>
        <w:rPr/>
        <w:t xml:space="preserve">V Novém Jičíně je dlouholetou  tradicí, že první miminko nového roku vítá mezi občany města starosta a novorozenci i mamince předává drobný dárek. Letos tento malý ceremoniál oslavil Patricii, která přišla na svět 3. ledna ve 22:18 hodin. Měřila 51 centimetrů a vážila 3 a tři čtvrtě kila. Je prvním dítětem nejen novojičínským, ale i svých rodičů. </w:t>
      </w:r>
    </w:p>
    <w:p>
      <w:pPr/>
      <w:r>
        <w:rPr/>
        <w:t xml:space="preserve">“Věděli jsme, že čekáme holčičku. Moc jsem se s tatínkem těšili. U porodu byly trošičku problémy, ale zvládli jsme to a věříme, že nám bude dělat jen radost,” usmála se Kateřina Stražovcová.</w:t>
      </w:r>
    </w:p>
    <w:p>
      <w:pPr/>
      <w:r>
        <w:rPr/>
        <w:t xml:space="preserve">Jméno pro svou holčičku, Patricie, vybrali oba rodiče dá se říci vylučovací metodou.  </w:t>
      </w:r>
    </w:p>
    <w:p>
      <w:pPr/>
      <w:r>
        <w:rPr/>
        <w:t xml:space="preserve">“Vzali jsme kalendář, maminka škrtala jména, tatínek škrtal jména, až jsem se dostali do jednoho,” popsala výběr maminka novorozené holčičky. </w:t>
      </w:r>
    </w:p>
    <w:p>
      <w:pPr/>
      <w:r>
        <w:rPr/>
        <w:t xml:space="preserve">“Malá Patricie je prvním občánkem Nového Jičína. Popřál jsem hodně hlavně zdraví, štěstí, a to nejen pro dítě a maminku, ale pro celou rodinu. To první dítě má tu výhodu, že starosta přijde do té porodnice, ale ostatní děti také vítáme, vítáme je v naší aule na radnici, a toto vítání je pravidelně jednou měsíčně,” sdělil Stanislav Kopecký (ANO), starosta Nového Jičína. </w:t>
      </w:r>
    </w:p>
    <w:p>
      <w:pPr/>
      <w:r>
        <w:rPr/>
        <w:t xml:space="preserve">A že je stále koho vítat, o tom svědčí i počet celkově narozených dětí ve zdejší porodnici. </w:t>
      </w:r>
    </w:p>
    <w:p>
      <w:pPr/>
      <w:r>
        <w:rPr/>
        <w:t xml:space="preserve">“Za rok 2019 přišlo v Novém Jičíně na svět 651 dětí s převahou chlapečků, mezi nimi i jedny dvojčátka,” uvedla Jana Kopencová, lékařka porodnického oddělení, Nemocnice Nový Jičín.  </w:t>
      </w:r>
    </w:p>
    <w:p>
      <w:pPr/>
      <w:r>
        <w:rPr/>
        <w:t xml:space="preserve">Jen pro upřesnění, chlapců bylo 349, tedy o 47 více, než děvčat. Nejčastějšími jmény byli Jakub, Šimon, Eliška, Anna a Adéla. </w:t>
      </w:r>
    </w:p>
    <w:p>
      <w:pPr/>
      <w:r>
        <w:rPr/>
        <w:t xml:space="preserve">Do porodnice v Novém Jičíně přijíždějí ženy z celého Novojičínska, i ze vzdálenějších míst z kraje. Pro budoucí maminky tu pořádají předporodní kurzy a na podzim loňského roku nemocnice rekonstruovala porodní sály. </w:t>
      </w:r>
    </w:p>
    <w:p>
      <w:pPr/>
      <w:r>
        <w:rPr/>
        <w:t xml:space="preserve">“Jsou moderně vybavené moderní přístrojovou technikou, která zajišťuje bezpečné vedení porodu. Pokud by chtěly maminky trošičku zrelaxovat, zejména během první doby porodní, mohou využít nově také vířivou vanu, které je u nás úplnou novinkou,” podotkla Jana Kopencová.   </w:t>
      </w:r>
    </w:p>
    <w:p>
      <w:pPr/>
      <w:r>
        <w:rPr/>
        <w:t xml:space="preserve">Budoucí maminky si porodní sály a celé oddělení mohou přijít prohlédnout, otevřeny jsou pro ně  každou středu ve 13 hodin.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1-2020-1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2026-05-14T21:32:41+02:00</dcterms:created>
  <dcterms:modified xsi:type="dcterms:W3CDTF">2026-05-14T21:32:41+02:00</dcterms:modified>
</cp:coreProperties>
</file>

<file path=docProps/custom.xml><?xml version="1.0" encoding="utf-8"?>
<Properties xmlns="http://schemas.openxmlformats.org/officeDocument/2006/custom-properties" xmlns:vt="http://schemas.openxmlformats.org/officeDocument/2006/docPropsVTypes"/>
</file>