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přispívají koledníkům Tříkrálové sbírky</w:t>
      </w:r>
    </w:p>
    <w:p>
      <w:pPr/>
      <w:r>
        <w:rPr>
          <w:b w:val="1"/>
          <w:bCs w:val="1"/>
        </w:rPr>
        <w:t xml:space="preserve">Od prvního ledna můžete kdekoliv ve městě narazit na tříkrálové koledníky. Do ulic vyrazili už podvacáté a každým rokem se daří koledníkům vybrat více peněz. Finance jsou pak rozděleny na předem schválené projekty pro potřebné.</w:t>
      </w:r>
    </w:p>
    <w:p>
      <w:pPr/>
      <w:r>
        <w:rPr/>
        <w:t xml:space="preserve">Od prvního ledna můžete kdekoliv ve městě narazit na tříkrálové koledníky. V kostýmech bájných králů Kašpara, Melichara a Baltazara z biblického příběhu šíří poselství radosti a požehnání všem, které navštíví a to už dvacet let v rámci Tříkrálové sbírky. Koledníci vybírají dobrovolný příspěvek na charitní služby, které pomáhají seniorům, lidem s postižením nebo rodinám s dětmi v tísni. </w:t>
      </w:r>
    </w:p>
    <w:p>
      <w:pPr/>
      <w:r>
        <w:rPr/>
        <w:t xml:space="preserve">“Chodíme od domu k domu, zazvoníme na zvonek a když otevřou, zazpíváme jim “My tři králové jdeme k vám”, dáme jim cukr jako bílé zlato od tří králů a kalendář. Poprosíme je, jestli nám chtějí dát nějaký drobný penízek a napsat na dveře K+M+B, to znamená Christus mansionem benedicat, ať Kristus požehná tomuto příbytku i v roce 2020,” vysvětlila Magdalénka Houdková, kolednice Tříkrálové sbírky. </w:t>
      </w:r>
    </w:p>
    <w:p>
      <w:pPr/>
      <w:r>
        <w:rPr/>
        <w:t xml:space="preserve">Vedoucí skupiny koledníků Tříkrálové sbírky Karel Houdek dodal: “Každý rok se ty dary zvětšují. Tady v Karviné je to různé, i tady jsme na různých místech vybírali, že nám někdo neotevře sem tam, to se stane i dnes. Nechodíme, že bychom se vraceli tam, kde někdo není doma. Necháme jim kalendář ve schránce, aby si vzpomněli na sbírku a přispěli třeba DMS nebo jinak někomu potřebnému.”</w:t>
      </w:r>
    </w:p>
    <w:p>
      <w:pPr/>
      <w:r>
        <w:rPr/>
        <w:t xml:space="preserve"> V Karviné posílá do ulic koledníky středisko Kometa Charity Český Těšín. Koledníci budou obcházet příbytky do 14. ledna, pak budou  pokladničky rozpečetěny a spočítány finanční dary.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SOŠMaP Karviná studují budoucí učitelky mateřinek</w:t>
      </w:r>
    </w:p>
    <w:p>
      <w:pPr/>
      <w:r>
        <w:rPr>
          <w:b w:val="1"/>
          <w:bCs w:val="1"/>
        </w:rPr>
        <w:t xml:space="preserve">Střední škola managementu a práva sídlí v Karviné na ulici Mírová, poblíž gymnázia. Studovat tady mohou zájemci obor Předškolní a mimoškolní pedagogika.</w:t>
      </w:r>
    </w:p>
    <w:p>
      <w:pPr/>
      <w:r>
        <w:rPr/>
        <w:t xml:space="preserve">Střední škola managementu a práva byla v Karviné otevřena v roce 2006 jako jedna z poboček. Vedení školy sídlí v Praze v čele s ředitelem Emilem Ščukou. Škola v Karviné nejdříve nabízela zájemcům z řad devátých ročníků obor sociální činnost, od roku 2010 se tady vyučuje předškolní a mimoškolní pedagogika.</w:t>
      </w:r>
    </w:p>
    <w:p>
      <w:pPr/>
      <w:r>
        <w:rPr/>
        <w:t xml:space="preserve"> “Je to čtyřletý maturitní obor, vyučuje se tady předškolní pedagogika, stěžejní předměty jsou pedagogika, psychologie a pedagogická praxe. Naši studenti se učí hrát na hudební nástroj, mají výtvarnou výchovu s metodikou, tělesnou výchovu s metodikou. Po ukončení mají uplatnění v mimoškolních a předškolních zařízeních,” vysvětlil Zdeněk Žažo, vedoucí odloučeného pracoviště SOŠMaP Karviná.</w:t>
      </w:r>
    </w:p>
    <w:p>
      <w:pPr/>
      <w:r>
        <w:rPr/>
        <w:t xml:space="preserve"> “Studenti se učí především výchovně  vzdělávací činnosti, učí se s dětmi komunikovat, motivovat a hodnotit. Naučí se jak dbát na bezpečnost dětí, základy zdravé životosprávy, naučí se činnosti plánovat, organizovat a řídit,” dodala Beáta Lichorobiecová, učitelka školy.</w:t>
      </w:r>
    </w:p>
    <w:p>
      <w:pPr/>
      <w:r>
        <w:rPr/>
        <w:t xml:space="preserve">  Zájemci o tento obor také nemusí umět hrát na hudební nástroj, tady ve škole se to v průběhu studia naučí. Všechny nabyté znalosti aplikují studentky ihned v praxi, ta je na této škole už od prvního ročníku. A to jak praxe odborné tak pedagogické.</w:t>
      </w:r>
    </w:p>
    <w:p>
      <w:pPr/>
      <w:r>
        <w:rPr/>
        <w:t xml:space="preserve"> “Co se týče praktikantek, vždycky je na školce uvítáme. Je to velká pomoc, pro děti je to něco nového a ony vlastně získávají praxi. Zatím jsme tady měli šikovné praktikanty,“ řekla Eva Zbořilová, učitelka MŠ U Vilíka, Karviná-Nové Město. </w:t>
      </w:r>
    </w:p>
    <w:p>
      <w:pPr/>
      <w:r>
        <w:rPr/>
        <w:t xml:space="preserve">Po celou dobu studia pracují studentky také na svém portfoliu.</w:t>
      </w:r>
    </w:p>
    <w:p>
      <w:pPr/>
      <w:r>
        <w:rPr/>
        <w:t xml:space="preserve"> ”Vedou si po celou dobu studia portfolia veškerých činností pohybových, hudebních, písniček, básniček, dramatické výchovy a podobně. Portfolio zůstává studentce pro její činnost po ukončení studia,” vysvětlila učitelka. </w:t>
      </w:r>
    </w:p>
    <w:p>
      <w:pPr/>
      <w:r>
        <w:rPr/>
        <w:t xml:space="preserve">Po úspěšném vystudování tohoto  oboru jsou absolventi kvalifikovaní pedagogičtí pracovníci a to pro práci s dětmi a mládeží mateřských školách, školních družinách, klubech, volnočasových a ubytovacích zařízeních. Pokračovat mohou také ve studiu na vysokých školách nebo na vyšších odborných školách.  Více informací  najdou zájemci na webu školy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2025-12-22T14:59:11+01:00</dcterms:created>
  <dcterms:modified xsi:type="dcterms:W3CDTF">2025-12-22T14:59:11+01:00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