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MS kraji loni zahynulo při požárech 14 osob</w:t>
      </w:r>
    </w:p>
    <w:p>
      <w:pPr/>
      <w:r>
        <w:rPr>
          <w:b w:val="1"/>
          <w:bCs w:val="1"/>
        </w:rPr>
        <w:t xml:space="preserve">V Moravskoslezském kraji v loňském roce zahynulo při požárech 14 osob, což je o téměř třetinu více, než o rok dříve. Patnáctou obětí je navíc hasič, který vyšetřoval příčinu jednoho z požárů. Celkový počet těchto událostí je podobný.</w:t>
      </w:r>
    </w:p>
    <w:p>
      <w:pPr/>
      <w:r>
        <w:rPr/>
        <w:t xml:space="preserve">Hasiči dělí své výjezdy na mimořádné události, což jsou požáry, dopravní nehody nebo technické havárie a neemergentní události. To jsou nejčastěji výjezdy k zabouchnutým dveřím nebo likvidace hmyzu. Celkem se loni stalo v kraji necelých 22 tisíc událostí, ze kterých bylo 2 tisíce požárů. Zahynulo při nich 14 osob. "Zejména se jedná o záležitosti, které se týkají kouření v posteli, alkoholického opojení a požáry, které vzniknou v kuchyni," vysvětluje ředitel HZS MS kraje Vladimír Vlček.</w:t>
      </w:r>
    </w:p>
    <w:p>
      <w:pPr/>
      <w:r>
        <w:rPr/>
        <w:t xml:space="preserve">Přímá škoda způsobená požáry je 223 milionů korun. Jednu z největších škod způsobil požár autobusů v areálu dopravního podniku Ostrava - Hranečník v červnu. Zasaženo bylo 13 vozidel za 27 milionů korun. "Hlavním problémem rychlého šíření, který jsme řešili, bylo to, že uprostřed sestavy autobusů stál vůz na stlačený zemní plyn. Při ohřívání a natlakování vypustil plyn. Ten se vznítil od hoření a tok hořících plynů se rozšířil na další autobusy," popisuje náměstek ředitele HZS MS kraje Radim Kuchař.</w:t>
      </w:r>
    </w:p>
    <w:p>
      <w:pPr/>
      <w:r>
        <w:rPr/>
        <w:t xml:space="preserve">Po této události přijal dopravní podnik Ostrava opatření, aby k podobným situacím nemohlo docházet. Autobusy parkují dále od sebe a jsou seřazeny i podle způsobu pohonu. Byl to vůbec první požár elektrobusů v naší zemi.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Kraj zavádí na středních školách prvky duálního vzdělávání</w:t>
      </w:r>
    </w:p>
    <w:p>
      <w:pPr/>
      <w:r>
        <w:rPr>
          <w:b w:val="1"/>
          <w:bCs w:val="1"/>
        </w:rPr>
        <w:t xml:space="preserve">Duální vzdělávání na středních školách bylo hlavním tématem mezinárodního workshopu v Třinci. Pořádala ho Střední odborná škola Třineckých železáren.</w:t>
      </w:r>
    </w:p>
    <w:p>
      <w:pPr/>
      <w:r>
        <w:rPr/>
        <w:t xml:space="preserve">Například ve Švýcarsku nebo Německu se střední školy starají výhradně o teoretickou výuku. Veškerá praktická výuka se pak odehrává v podnicích, u budoucího zaměstnavatele. Takovému modelu by se chtěl náš kraj přiblížit a zdá se, že je na dobré cestě. „U nás praxe v provozu Třineckých železáren nikdy nepřestaly, vracíme se k modelu, který tady fungoval desítky let,“ konstatoval Ivo Žižka, ředitel pro personalistiku a vnější vztahy Třineckých železáren</w:t>
      </w:r>
    </w:p>
    <w:p>
      <w:pPr/>
      <w:r>
        <w:rPr/>
        <w:t xml:space="preserve">Právě Třinecké železárny si založili svou vlastní Střední odbornou školu, kde si v moderním zázemí připravují své budoucí zaměstnance. „O naše absolventy je obrovský zájem, firmy doslova lační po kvalifikovaných zaměstnancích,“ popsal ředitel SOŠ Třineckých železáren Aleš Adamus. </w:t>
      </w:r>
    </w:p>
    <w:p>
      <w:pPr/>
      <w:r>
        <w:rPr/>
        <w:t xml:space="preserve">V MS kraji se zatím do duálního vzdělávání zapojily i tři krajské školy.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13 obžalovaných si půjčovalo peníze, nic ale nevraceli</w:t>
      </w:r>
    </w:p>
    <w:p>
      <w:pPr/>
      <w:r>
        <w:rPr>
          <w:b w:val="1"/>
          <w:bCs w:val="1"/>
        </w:rPr>
        <w:t xml:space="preserve">Na Krajském soudě v Ostravě musela být využita jedna z největších soudních síní v budově. Na lavici obžalovaných totiž usedlo hned 13 osob, které se podílely na úvěrových podvodech. Zjednodušeně řečeno si půjčovaly peníze, ale nevracely je.</w:t>
      </w:r>
    </w:p>
    <w:p>
      <w:pPr/>
      <w:r>
        <w:rPr/>
        <w:t xml:space="preserve">Přibližně dvě hodiny četla státní zástupkyně obžalobu 13 osob, které se měly podílet na úvěrových podvodech. Celkem se měli dohromady v různých kombinacích dopustit 45 podvodů po celém kraji a nebo pokusů o ně. Společné však měli jedno. Půjčené peníze nevraceli. Většina obžalovaných jsou bílé koně, kterým hlavní organizátoři obstarali falešné dokumenty a půjčku předjednali. "Oba si byli vědomi toho, že se jedná o fiktivní doklad a údaje, když žena ve skutečnosti nebyla nikde zaměstnána a pobírala invalidní důchod," četla obžalobu státní zástupkyně Barbora Zajícová.</w:t>
      </w:r>
    </w:p>
    <w:p>
      <w:pPr/>
      <w:r>
        <w:rPr/>
        <w:t xml:space="preserve">Většinu peněz prý inkasovali organizátoři a osoby, které poskytly bankám osobní dokumenty, dostaly jen zanedbatelné částky. Například za 50 tisícový úvěr to bylo 5 tisíc, za půl milionu 50 tisíc. Organizátoři naslibovali bílým koňům, že za ně budou úvěry hradit. To se ale nestalo. "Jednotlivé úvěrové smlouvy byly na částky od 3 tisíc korun do půl milionu korun. Obžalovaní se měli dopustit tímto jednáním úvěrového podvodu," doplňuje mluvčí Krajského soudu V Ostravě Kláry Krystynová.</w:t>
      </w:r>
    </w:p>
    <w:p>
      <w:pPr/>
      <w:r>
        <w:rPr/>
        <w:t xml:space="preserve">Mezi bílými koňmi je invalidní důchodkyně, matka na mateřské dovolené, student a nebo servírka. Jejich příjmy byly natolik nízké, že by oficiálně nikdy úvěr nedostali.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Divadlo Kolovrat podpořilo projekt Celé Česko čte dětem</w:t>
      </w:r>
    </w:p>
    <w:p>
      <w:pPr/>
      <w:r>
        <w:rPr>
          <w:b w:val="1"/>
          <w:bCs w:val="1"/>
        </w:rPr>
        <w:t xml:space="preserve">V Regionální knihovně v Karviné -Novém městě se uskutečnilo další setkání čtenářů v rámci projektu Celé Česko čte dětem. Tentokrát projekt podpořil divadelní spolek Kolovrat z Petrovic u Karviné.</w:t>
      </w:r>
    </w:p>
    <w:p>
      <w:pPr/>
      <w:r>
        <w:rPr/>
        <w:t xml:space="preserve">Celorepublikový projekt Celé Česko čte dětem dostal v Karviné trochu jiný rozměr, a to díky divadelnímu spolku Kolovrat.</w:t>
      </w:r>
    </w:p>
    <w:p>
      <w:pPr/>
      <w:r>
        <w:rPr/>
        <w:t xml:space="preserve">"Divadelní spolek Kolovrat nás navštívil s tím, že nám předvede pohádku O veliké řepě, a my si nejdříve přečteme z knížky Adolfa Dudka "Povídej pohádku" právě pohádku O veliké řepě,"řekla knihovniceSvětlana Stoklasová.</w:t>
      </w:r>
    </w:p>
    <w:p>
      <w:pPr/>
      <w:r>
        <w:rPr/>
        <w:t xml:space="preserve">Po přečtení známé pohádky přišel na řadu právě divadelní spolek. Kolovrat je to ochotnický divadelní spolek, který byl založen v roce 2011 v Petrovicích u Karviné, v současné době má do 15 členů, dospělých i dětí. Hrají hry pro dospělé i pohádky pro děti.</w:t>
      </w:r>
    </w:p>
    <w:p>
      <w:pPr/>
      <w:r>
        <w:rPr/>
        <w:t xml:space="preserve">"Soubor vznikl, vybrali jsme si hru, byla to taková pohádka pro děti i dospělé Třetí sudba. Čerpáme nebo si půjčíme pohádku od karvinského spisovatele Stanislava Filipa, za to mu děkujeme," řeklaRenáta Burková, vedoucí spolku.</w:t>
      </w:r>
    </w:p>
    <w:p>
      <w:pPr/>
      <w:r>
        <w:rPr/>
        <w:t xml:space="preserve">Další hru chystá Kolovrat pro dospělé. Jmenuje se Sedm žen na krku a premiéru bude mít 29. března v Petrovicích. V pohádce o Veliké řepě si zahrálo několik členů včetně dětí.</w:t>
      </w:r>
    </w:p>
    <w:p>
      <w:pPr/>
      <w:r>
        <w:rPr/>
        <w:t xml:space="preserve">"Teď hraji kočičku, je zpětná vazba, že ty děti se smějí a mají z toho radost tak to mě těší," řekla členka souboru Radomíra Krejčová.</w:t>
      </w:r>
    </w:p>
    <w:p>
      <w:pPr/>
      <w:r>
        <w:rPr/>
        <w:t xml:space="preserve">"Je málo mužů v souboru, přidal jsem se, protože jsem byl pozván, baví mě to, rád hraji pro kohokoliv," dodal Petr Osif.</w:t>
      </w:r>
    </w:p>
    <w:p>
      <w:pPr/>
      <w:r>
        <w:rPr/>
        <w:t xml:space="preserve">"Většinou jsme dospělí, pomůžou nám děti a uvítáme je, protože je složité hrát pohádky v našem věku, potřebujeme princeznu, roli vnuka, vnučky, je to složitější, letos jsme oslovili nějaké děti, spolek to trochu obohatí a je to jiné i pro ty děti," uzavřela vedoucí.</w:t>
      </w:r>
    </w:p>
    <w:p>
      <w:pPr/>
      <w:r>
        <w:rPr/>
        <w:t xml:space="preserve">Další členové i mimopetrovičtí jsou vítáni. Více informací najdete na webových stránkách divadla Kolovrat.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krajině Břidlice se otevře unikátní Flascharův důl</w:t>
      </w:r>
    </w:p>
    <w:p>
      <w:pPr/>
      <w:r>
        <w:rPr>
          <w:b w:val="1"/>
          <w:bCs w:val="1"/>
        </w:rPr>
        <w:t xml:space="preserve">V Odrách se ještě letos otevře návštěvníkům Flascharův důl. Momentálně se dokončují stavební úpravy podzemních prostor, které jsou unikátní svým břidlicovým vrásněním.</w:t>
      </w:r>
    </w:p>
    <w:p>
      <w:pPr/>
      <w:r>
        <w:rPr/>
        <w:t xml:space="preserve"> Oderskábřidlicová vrása je fenoménem, který se vymyká pravidlu.Vznikala nesmírným tlakem hrnoucího se bahna, které se zarolovalojako těsto a později ztuhlo a zkamenělo. Ostatní vrásy tvoříjen břidlicové desky. A právě oderská vrása bude největšímlákadlem Flašarova dolu</w:t>
      </w:r>
    </w:p>
    <w:p>
      <w:pPr/>
      <w:r>
        <w:rPr/>
        <w:t xml:space="preserve">„Teďzrovna jsme ve fázi, že probíhají dokončující stavební úpravypodzimních prostor Flascharovadolu v Odrách a plánujeme otevření v červnu roku 2020. Jeto historické důlní dílo z přelomu  19-.20.století, takženávštěvníci si budou moct toto dílo projít, zpřístupněno jimbude asi 350 metrů chodeb a několik těžebních komor,“ říkápředsedkyně spolku Krajina břidlice Alena Zemanová.</w:t>
      </w:r>
    </w:p>
    <w:p>
      <w:pPr/>
      <w:r>
        <w:rPr/>
        <w:t xml:space="preserve">Flascharůvdůl bude druhým dolem, který se otevře v krajině Břidlicekterou tvoří úźemí Budišova nad Budišovkou, Vítkova a Oder.Tím prvním je Raabova štola. A chystá se i otevření zatopenéhoJezerního dolu. </w:t>
      </w:r>
    </w:p>
    <w:p>
      <w:pPr/>
      <w:r>
        <w:rPr/>
        <w:t xml:space="preserve">„Zdejsme ve fázi , že budeme připravovat projektovou dokumentaci a plánujeme zahájit realizaci naučné stezky k Jezernímu dolu.Zatím to bude aktivita na povrchu s komiksy a zpřístupnění snadza rok,“ přibližuje Patrik Schramm (ODS), starosta Budišova nadBudišovkou.</w:t>
      </w:r>
    </w:p>
    <w:p>
      <w:pPr/>
      <w:r>
        <w:rPr/>
        <w:t xml:space="preserve">Jezernídůl bude jediný, ve kterém se svezeme na lodičkách. Do12timetrové hloubky se návštěvnícidostanou po točitých schodech a loďkou pak projedou hned několikakomorami.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2025-12-23T22:31:04+01:00</dcterms:created>
  <dcterms:modified xsi:type="dcterms:W3CDTF">2025-12-23T22:31:04+01:00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