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Ochrana proti koronaviru je stejná jako u chřipky</w:t>
      </w:r>
    </w:p>
    <w:p>
      <w:pPr/>
      <w:r>
        <w:rPr>
          <w:b w:val="1"/>
          <w:bCs w:val="1"/>
        </w:rPr>
        <w:t xml:space="preserve">Krajská hygienická stanice v Ostravě potvrdila dvě podezření na nákazu koronavirem. Shodou okolností jsou obě z Opavska a proto Slezská nemocnice v Opavě upravila směrnice pro personál, který by s nakaženými mohl přijít do styku. U jednoho z případů už testy nemoc vyloučily.</w:t>
      </w:r>
    </w:p>
    <w:p>
      <w:pPr/>
      <w:r>
        <w:rPr/>
        <w:t xml:space="preserve">Hygienici jsou na nohou. V pondělí se na Opavsku objevily hned dva případy podezření na nákazu koronavirem. První byla nezletilá Číňanka, která přijela do Opavy na návštěvu. Měla kašel a horečku a proto příbuzní volali do opavské nemocnice. Udělali správně, že dívenku rovnou neodvezli, aby případně nenakazila další osoby. "Primář infekčního oddělení doporučil rodině, aby zůstala doma. Situaci konzultoval s hygienickou stanici a také s epidemiologem v Praze a společně rozhodli o izolaci rodiny v domácím prostředí," popisuje mluvčí Slezské nemocnice Opava Jiří Krušina. </w:t>
      </w:r>
    </w:p>
    <w:p>
      <w:pPr/>
      <w:r>
        <w:rPr/>
        <w:t xml:space="preserve">Pražská laboratoř v úterý ráno oznámila, že dívka koronavirem nakažená není. Zřejmě jde o běžnou nemoc. Ve druhém případě jde o muže z Hlučínska, který se před třemi týdny vrátil z Číny. "Je v izolaci doma. V průběhu dnešního dne mu bude odebrána krev a bude odeslána do Národní referenční laboratoře Praha. Také bude pořízen snímek plic k vyhodnocení jeho celkového zdravotního stavu," popisuje mluvčí krajské hygienické stanice Radim Mudra. </w:t>
      </w:r>
    </w:p>
    <w:p>
      <w:pPr/>
      <w:r>
        <w:rPr/>
        <w:t xml:space="preserve">Ochrana před infekcí je stejná jako u chřipky. "Vyhýbat se místům se zvýšeným pohybem osob, pokud kašleme a kýcháme používat jednorázové kapesníky, několikrát denně si umývat ruce," doplňuje Mudra.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hledá organizátora trhů</w:t>
      </w:r>
    </w:p>
    <w:p>
      <w:pPr/>
      <w:r>
        <w:rPr>
          <w:b w:val="1"/>
          <w:bCs w:val="1"/>
        </w:rPr>
        <w:t xml:space="preserve">Opavská radnice hledá pořadatele Vánočních, velikonočních a farmářských trhů. Po pěti letech, co jejich organizaci měli na starost pracovníci radnice, dostanou prostor podnikatelé. Změnu pocítí Opavané už v březnu, kdy začínají Velikonoční trhy.</w:t>
      </w:r>
    </w:p>
    <w:p>
      <w:pPr/>
      <w:r>
        <w:rPr/>
        <w:t xml:space="preserve">Historie opavských Vánočních trhů má za sebou dvě desetiletí (1999). Tenkrát ale stálo před radnicí pár stánků a program se sestával z několika hudebních vystoupení. Od loňských Vánoc stánky stojí hned na dvou místech v centru města. Program plný hudebních a divadelních čísel či tvůrčích dílen začíná spolu s adventem a končí těsně před Štědrým dnem. Posledních 5 let nejen Vánoční, ale také velikonoční i farmářské trhy zajišťovali úředníci, teď město hledá zájemce ze soukromého sektoru, který by se organizace všech tří trhů ujal.</w:t>
      </w:r>
    </w:p>
    <w:p>
      <w:pPr/>
      <w:r>
        <w:rPr/>
        <w:t xml:space="preserve">„Očekáváme, že uspoříme a dodavatel si to celé povede ve své režii. Není ale záměrem pouze ušetřit, ale také inovovat," vysvětluje změnu primátor Opavy Tomáš Navrátil (ANO). </w:t>
      </w:r>
    </w:p>
    <w:p>
      <w:pPr/>
      <w:r>
        <w:rPr/>
        <w:t xml:space="preserve">Během posledních let dostávali prostor na těchto akcích především lokální výrobci. A také velkou část programu tvořili místní umělci a organizace. V tom by chtělo město nové organizátory trhů podporovat. V mnohém jim ale nechá volnou ruku. A nabízí také spolupráci.</w:t>
      </w:r>
    </w:p>
    <w:p>
      <w:pPr/>
      <w:r>
        <w:rPr/>
        <w:t xml:space="preserve">"Disponujeme zázemím, ve kterém mohou být např. dílničky. Stále nabízíme prostřednictvím TS stánky. Těch máme 31, ale provozovateli trhů nic nebrání přidat ještě další," říká Jana Foltysová z opavského magistrátu.</w:t>
      </w:r>
    </w:p>
    <w:p>
      <w:pPr/>
      <w:r>
        <w:rPr/>
        <w:t xml:space="preserve">Zájemci o provozování sezónních trhů v Opavě najdou všechny potřebné informace na městském webu. Své nabídky mohou na radnici doručit do 7. února. Jarní Velikonoční trhy pak už budou v režii nového provozovatele.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</w:t>
      </w:r>
      <w:br/>
      <w:br/>
      <w:r>
        <w:rPr/>
        <w:t xml:space="preserve">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Oslavy 100 let paní Boženky z Havířova</w:t>
      </w:r>
    </w:p>
    <w:p>
      <w:pPr/>
      <w:r>
        <w:rPr>
          <w:b w:val="1"/>
          <w:bCs w:val="1"/>
        </w:rPr>
        <w:t xml:space="preserve">Krásných 100 let oslavila v Domově pro seniory Luna v Havířově paní Boženka. A to se vším, co k oslavě patří. Sešla se tady nejen téměř celá rodina, ale poblahopřát ji přišlo i vedení havířovského magistrátu.</w:t>
      </w:r>
    </w:p>
    <w:p>
      <w:pPr/>
      <w:r>
        <w:rPr/>
        <w:t xml:space="preserve">I přesto, že má paní Boženka 100 let, stále ji to myslí, se všemi komunikuje a na oslavě nám dokonce i zazpívala</w:t>
      </w:r>
    </w:p>
    <w:p>
      <w:pPr/>
      <w:r>
        <w:rPr/>
        <w:t xml:space="preserve">“Paní Boženka je v neskutečné kondici, neskutečně vitální a že dneska oslavila 100 let, tak to klobouk dolů. Je spokojená v domově seniorů, líbí se ji tady. Mluvili jsme se členy rodiny, kteří jsou spokojeni s tím, jak fungují služby tady a to je pro nás důležité,” uvádí Josef Bělica, primátor Havířova</w:t>
      </w:r>
    </w:p>
    <w:p>
      <w:pPr/>
      <w:r>
        <w:rPr/>
        <w:t xml:space="preserve">Paní Boženka vychovala 4 dcery a momentálně ji dělá radost i 6 vnoučat, 6 pravnoučat a dokonce i 8 prapravnoučat. Od všech si pamatuje data narození. </w:t>
      </w:r>
    </w:p>
    <w:p>
      <w:pPr/>
      <w:r>
        <w:rPr/>
        <w:t xml:space="preserve">“Ona skoro denně tu má návštěvu. My se střídáme. A když se jí zeptáte, kdo tu byl včera, ona řekne nikdo. A já vždycky se jí ptám. Mami, budou narozeniny tvoje. Kolik budeš mít roků? Já nevím. Já říkám, bude to mít dvě nuly, tak kolik, říká sto. No a dneska se jí ptám a říká 200. Ale jinak počítá dobře, ona si pamatuje narozeniny všech, vychvaluje maminku Eva Čadilová, dcera Boženky</w:t>
      </w:r>
    </w:p>
    <w:p>
      <w:pPr/>
      <w:r>
        <w:rPr/>
        <w:t xml:space="preserve">Od roku 2010, kdy Luna patří do domova seniorů Havířov, tady oslavilo 100 let 10 lidí. Další oslava stých narozenin se chystá v červenci.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Vietnamská komunita oslavila v Ostravě příchod nového roku</w:t>
      </w:r>
    </w:p>
    <w:p>
      <w:pPr/>
      <w:r>
        <w:rPr>
          <w:b w:val="1"/>
          <w:bCs w:val="1"/>
        </w:rPr>
        <w:t xml:space="preserve">S měsíčním zpožděním oproti našemu Silvestru oslavila v Ostravě příchod nového roku vietnamská komunita. Skončil rok prasete a přichází rok nový, ve kterém mají u nás žijící Vietnamci spoustu plánů.</w:t>
      </w:r>
    </w:p>
    <w:p>
      <w:pPr/>
      <w:r>
        <w:rPr/>
        <w:t xml:space="preserve">V MS kraji žije zhruba 7 tisíc Vietnamců, kteří se během roku často setkávají na nejrůznějších akcích. „Byl to úspěšný rok, i když hodně náročný. Pořádali jsme spoustu společenských akcí, na kterých se my Vietnamci rádi setkáváme,“ prohlásil předseda Vietnamského spolku České republiky Trinh Tan. </w:t>
      </w:r>
    </w:p>
    <w:p>
      <w:pPr/>
      <w:r>
        <w:rPr/>
        <w:t xml:space="preserve">K oslavám nového roku samozřejmě i ve vietnamských tradicích patří spousta dobrého jídla a pití.</w:t>
      </w:r>
    </w:p>
    <w:p>
      <w:pPr/>
      <w:r>
        <w:rPr/>
        <w:t xml:space="preserve">„My pijeme šampaňské a víno a také jsme připravili spoustu vietnamských specialit,“ pochlubil se Chau Hoang, místopředseda Vietnamského spolku.</w:t>
      </w:r>
    </w:p>
    <w:p>
      <w:pPr/>
      <w:r>
        <w:rPr/>
        <w:t xml:space="preserve">S přáním šťastného nového roku se samozřejmě přidává i TV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2025-12-17T03:48:41+01:00</dcterms:created>
  <dcterms:modified xsi:type="dcterms:W3CDTF">2025-12-17T03:48:41+01:00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