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Otužilci si zaplavali v nově napuštěném Čerťáku</w:t>
      </w:r>
    </w:p>
    <w:p>
      <w:pPr/>
      <w:r>
        <w:rPr>
          <w:b w:val="1"/>
          <w:bCs w:val="1"/>
        </w:rPr>
        <w:t xml:space="preserve">Novojičíňáci symbolicky otevřeli nádrž Čerťák, která je po opravách opět plná vody. Někteří do ní jen namočili kotníky, největší otužilci ale rozčeřili hladinu plaveckými tempy.</w:t>
      </w:r>
    </w:p>
    <w:p>
      <w:pPr/>
      <w:r>
        <w:rPr/>
        <w:t xml:space="preserve">Teplota vzduchu 8 stupňů, ovšem s mírným větrem, teplota vody novojičínského Čerťáku 3 stupně. Přesto se nádrž přímo fyzicky rozhodlo odemknout zhruba 40 plavců. Další asi 3 stovky účastníků pozorovali událost ze břehu. </w:t>
      </w:r>
    </w:p>
    <w:p>
      <w:pPr/>
      <w:r>
        <w:rPr/>
        <w:t xml:space="preserve">“Nedávno jsem okolo šel a viděl jsem, že už rozmrzl a je plný vody, tak po té rekonstrukci mě napadlo, že bychom ho mohli dneska odemknout. Doufám, že nebude lidem zima, máme čaj, máme nějakou slivovici a těšíme se na všechny,” uvedl Jiří Klein, organizátor akce. </w:t>
      </w:r>
    </w:p>
    <w:p>
      <w:pPr/>
      <w:r>
        <w:rPr/>
        <w:t xml:space="preserve">“Výborné, mokré, studené, osvěžující,” okomentovala koupání jedna z účastnic. “Je to super,” přidala se kamarádka. “Bylo to úplně skvělé, nádherné,” přidal se další plavec. “Zážitek mrazivý, ale dobrý,” usmála se další otužilkyně. </w:t>
      </w:r>
    </w:p>
    <w:p>
      <w:pPr/>
      <w:r>
        <w:rPr/>
        <w:t xml:space="preserve">Ti nejodvážnější vlezli do vody celí, jeden muž nádrž dokonce i tam a zpět přeplaval. Účastnický certifikát si ale zasloužili i ti, kteří do vody ponořili jen kotníky. </w:t>
      </w:r>
    </w:p>
    <w:p>
      <w:pPr/>
      <w:r>
        <w:rPr/>
        <w:t xml:space="preserve">“Bylo to dobré, nejsem vůbec zmrzlý,” řekl asi dvouletý chlapec.</w:t>
      </w:r>
    </w:p>
    <w:p>
      <w:pPr/>
      <w:r>
        <w:rPr/>
        <w:t xml:space="preserve">Už teď rok dopředu pořadatel akce avizoval, že další odemykání Čerťáku se uskuteční 28. února 2021. </w:t>
      </w:r>
    </w:p>
    <w:p>
      <w:pPr/>
      <w:r>
        <w:rPr/>
        <w:t xml:space="preserve">---</w:t>
      </w:r>
    </w:p>
    <w:p>
      <w:pPr/>
      <w:r>
        <w:rPr>
          <w:b w:val="1"/>
          <w:bCs w:val="1"/>
        </w:rPr>
        <w:t xml:space="preserve">U Karoliny v Ostravě vznikne kancelářská budova</w:t>
      </w:r>
    </w:p>
    <w:p>
      <w:pPr/>
      <w:r>
        <w:rPr>
          <w:b w:val="1"/>
          <w:bCs w:val="1"/>
        </w:rPr>
        <w:t xml:space="preserve">V atraktivní lokalitě v centru Ostravy bude postaven další administrativní objekt. Zastupitelé města totiž schválili prodej pozemku u Nové Karoliny společnosti Contera, která má v plánu postavit pětipatrovou kancelářskou budovu. V březnu bude podepsána smlouva.</w:t>
      </w:r>
    </w:p>
    <w:p>
      <w:pPr/>
      <w:r>
        <w:rPr/>
        <w:t xml:space="preserve">Loni v květnu jsme vás informovali o záměru magistrátu prodat atraktivní lokalitu v centru města - tzv. Trojzubec, který se nachází mezi nákupním centrem Forum Nová Karolina a Trojhalím. Rozloha lokality je téměř 8 tisíc metrů čtverečních a nejnižší cena byla stanovena na 56 milionů korun.  Zájemci se mohli hlásit do konce září. 4. března rozhodlo zastupitelstvo, že pozemek prodá společnosti Contera Investment X za 95 milionů korun. „V kupní smlouvě jsou stanoveny také termíny, které má kupující dodržet. Do poloviny příštíhoroku požádat o změnu územního rozhodnutí, pakliže k němu přistoupí, stavební povolení mítk dispozici nejpozději v květnu 2022 a do konce července roku 2024 by měl být objekt dostavěný apřipravený k užívání. Stanovili jsme si dodatečnou roční lhůtu pro splnění těchto termínů. Pokudnebudou dodrženy, má město právo od kupní smlouvy odstoupit,“ říká investiční náměstkyněZuzana Bajgarová.</w:t>
      </w:r>
    </w:p>
    <w:p>
      <w:pPr/>
      <w:r>
        <w:rPr/>
        <w:t xml:space="preserve">Důležitou součástí smlouvy  jsou parametry, které musí investor splnit. Jinak může město od smlouvy odstoupit. Pracovní skupina hodnotila budoucí způsob využití pozemků, celkový záměr, přínos pro rozvojdané lokality, harmonogram výstavby, cenovou nabídku i konkrétní údaje o způsobu financování. „Projektem administrativní budovy pro území Trojzubec vstupujeme na trh vyloženěkancelářských realit. S prostředím Ostravy máme díky našim business parkům letité zkušenosti ajsme rádi, že můžeme být součástí nově se tvořícího administrativního potenciálu, který Ostravamá,“ uvádí výkonný ředitel společnosti Contera Dušan Kastl.</w:t>
      </w:r>
    </w:p>
    <w:p>
      <w:pPr/>
      <w:r>
        <w:rPr/>
        <w:t xml:space="preserve">Společnost Contera chce  na pozemcích vystavět pětipatrový administrativní objekt s podzemnímparkovištěm s přibližně  250 místy, s  aulou, vnitřním atriem či exteriérovou střešní terasou. V objektumají být převážně kancelářské prostory. „Těmito kroky chceme pomoci dotvořit území kolem Karoliny, které přímo navazuje na centrumměsta. Pracujeme na realizaci infrastruktury potřebné k dalšímu rozvoji. A nabízíme také dalšílukrativní pozemky, v okolí historické budovy jatek a centrálního Masarykova náměstí. Jde oúzemí určená pro rezidenční bydlení, kanceláře, služby, ubytovací kapacity a parkovací domy,“dodává Zuzana Bajgarová.</w:t>
      </w:r>
    </w:p>
    <w:p>
      <w:pPr/>
      <w:r>
        <w:rPr/>
        <w:t xml:space="preserve">Společnost Contera, která kupuje pozemky, užv Ostravě postavila průmyslový park v Kunčičkách a od podzimu buduje na brownfieldu v Hrušově vědeckotechnologický park pro lehký průmysl, logistiku a administrativu. Ostrava na území Nové Karoliny nabízí k prodeji ještě jeden pozemek. Ten leží u ulice 28. října a nese název Slza. Jednání se zájemci pokračují. </w:t>
      </w:r>
    </w:p>
    <w:p>
      <w:pPr/>
      <w:r>
        <w:rPr/>
        <w:t xml:space="preserve">---</w:t>
      </w:r>
    </w:p>
    <w:p>
      <w:pPr/>
      <w:r>
        <w:rPr>
          <w:b w:val="1"/>
          <w:bCs w:val="1"/>
        </w:rPr>
        <w:t xml:space="preserve">Radnice v Havířově opravila další zdravotní středisko</w:t>
      </w:r>
    </w:p>
    <w:p>
      <w:pPr/>
      <w:r>
        <w:rPr>
          <w:b w:val="1"/>
          <w:bCs w:val="1"/>
        </w:rPr>
        <w:t xml:space="preserve">Zhruba šest měsíců museli lékaři v Havířově ordinovat v náhradních prostorách, a to kvůli rozsáhlé rekonstrukci zdravotního střediska. Doktoři i pacienti oceňují především vybudování výtahu.</w:t>
      </w:r>
    </w:p>
    <w:p>
      <w:pPr/>
      <w:r>
        <w:rPr/>
        <w:t xml:space="preserve">Zdravotní středisko v městské části Havířov Bludovice je jedním z pěti, které dlouhé roky chátralo. V loňském roce se všichni lékaři museli na několik měsíců odstěhovat, aby mohla být provedena rekonstrukce budovy. A tohle je výsledek.</w:t>
      </w:r>
    </w:p>
    <w:p>
      <w:pPr/>
      <w:r>
        <w:rPr/>
        <w:t xml:space="preserve">"Tady ta rekonstrukce byla opravdu rozsáhlá. Vyměnilo se od sociálního zařízení, přes nový výtah, který tady nebyl. Což je asi největší plus tady toho střediska. Ordinace se předělávaly, elektřina, střecha se předělávala. Zateplení a okna,” řekl jednatel společnosti MRA Jiří Lankočí.</w:t>
      </w:r>
    </w:p>
    <w:p>
      <w:pPr/>
      <w:r>
        <w:rPr/>
        <w:t xml:space="preserve">"Je to úžasné, všechno nové. Výtah tu máme, to jsme neměli. Pacienti museli po schodech, nebo jsem musela já za nimi dolů, takže spokojenost,” uvedla lékařka Věra Baarová.</w:t>
      </w:r>
      <w:br/>
    </w:p>
    <w:p>
      <w:pPr/>
      <w:r>
        <w:rPr/>
        <w:t xml:space="preserve">"Určitě je to moc hezčí. Chyběl nám výtah. Já mám bolavé nohy,” řekla pacientka.</w:t>
      </w:r>
    </w:p>
    <w:p>
      <w:pPr/>
      <w:r>
        <w:rPr/>
        <w:t xml:space="preserve">“Je to výborné, jak je to všechno předělané. Nemůžu si stěžovat. Plus ten výtah,” dodala jiná paní.</w:t>
      </w:r>
      <w:br/>
    </w:p>
    <w:p>
      <w:pPr/>
      <w:r>
        <w:rPr/>
        <w:t xml:space="preserve">Rekonstrukce byla zaplacena z fondu nájemního bydlení a vyšla na 22 milionů korun. V současné době jsou opraveny tři střediska. Na dalších dvou práce ještě probíhají. Celkově město za všech pět budov zaplatí přes 80 milionů.</w:t>
      </w:r>
    </w:p>
    <w:p>
      <w:pPr/>
      <w:r>
        <w:rPr/>
        <w:t xml:space="preserve">---</w:t>
      </w:r>
    </w:p>
    <w:p>
      <w:pPr/>
      <w:r>
        <w:rPr>
          <w:b w:val="1"/>
          <w:bCs w:val="1"/>
        </w:rPr>
        <w:t xml:space="preserve">Školáci zhlédli upravenou verzi filmu V síti</w:t>
      </w:r>
    </w:p>
    <w:p>
      <w:pPr/>
      <w:r>
        <w:rPr>
          <w:b w:val="1"/>
          <w:bCs w:val="1"/>
        </w:rPr>
        <w:t xml:space="preserve">Za  velkého zájmu veřejnosti prochází projekčními sály dokumentární experiment V síti o třech herečkách dětského vzhledu, které se vydávají za školačky a  komunikují na sociálních sítích s muži, kteří jim nabízejí sex. Zvláštní projekce byla připravena pro opavské školáky.</w:t>
      </w:r>
    </w:p>
    <w:p>
      <w:pPr/>
      <w:r>
        <w:rPr>
          <w:b w:val="1"/>
          <w:bCs w:val="1"/>
        </w:rPr>
        <w:t xml:space="preserve">Tři dospělé ženy, které vypadají na 12 let, tři pokojíčky, ve kterých se odehrávají jejich fiktivní životy a především komunikace s muži, kteří si je na sociálních sítích aktivně vyhledali, aby jim nabízeli sex, požadovali po nich intimní fotografie a posílali jim odkazy na dětskou pornografii. To je ve zkratce námět dokumentárního filmu Barbory Chalupové a Víta Klusáka, který upozorňuje na zneužívání dětí na internetu.</w:t>
      </w:r>
    </w:p>
    <w:p>
      <w:pPr/>
      <w:r>
        <w:rPr>
          <w:b w:val="1"/>
          <w:bCs w:val="1"/>
        </w:rPr>
        <w:t xml:space="preserve"> „Pochopitelně, že nás zaskočilo, když během 10 dnů, kdy jsme natáčeli, herečky oslovilo 2 500 mužů. Tomu údivu se nelze ubránit, protože to číslo předčilo veškeré temné představy,“ svěřil se režisér Vít Klusák.</w:t>
      </w:r>
    </w:p>
    <w:p>
      <w:pPr/>
      <w:r>
        <w:rPr>
          <w:b w:val="1"/>
          <w:bCs w:val="1"/>
        </w:rPr>
        <w:t xml:space="preserve">Opavští školáci měli možnost shlédnout speciální zkrácenou verzi tohoto filmu pro diváky mladší 12 let. Sledovali od začátku chatování i volání dívek s dospělými muži, a nakonec také byli svědky osobních setkání pod dohledem skrytých kamer.</w:t>
      </w:r>
    </w:p>
    <w:p>
      <w:pPr/>
      <w:r>
        <w:rPr>
          <w:b w:val="1"/>
          <w:bCs w:val="1"/>
        </w:rPr>
        <w:t xml:space="preserve">„V některých případech došlo k vydírání, vyhrožování, zasílání dětského a zoofilního porna. A když se schylovalo k těm schůzkám, a ti muži dorazili, bylo to posuzováno jako příprava trestného činu. Na tyto pány si policie posvítila,“ dodal Klusák.</w:t>
      </w:r>
    </w:p>
    <w:p>
      <w:pPr/>
      <w:r>
        <w:rPr>
          <w:b w:val="1"/>
          <w:bCs w:val="1"/>
        </w:rPr>
        <w:t xml:space="preserve">V dokumentu pro školáky zazní také spousta praktických rad, jak se v internetovém prostředí bezpečně pohybovat. Po skončení hodinové produkce se nesl sálem potlesk.</w:t>
      </w:r>
    </w:p>
    <w:p>
      <w:pPr/>
      <w:r>
        <w:rPr>
          <w:b w:val="1"/>
          <w:bCs w:val="1"/>
        </w:rPr>
        <w:t xml:space="preserve">Po skončení projekce měly děti ještě možnost diskutovat s režisérem filmu Vítem Klusákem. Nejvíce je zajímalo, zda a jak postihla policie chování dospělých mužů, kteří sváděli školačky.</w:t>
      </w:r>
    </w:p>
    <w:p>
      <w:pPr/>
      <w:r>
        <w:rPr/>
        <w:t xml:space="preserve">---</w:t>
      </w:r>
    </w:p>
    <w:p>
      <w:pPr/>
      <w:r>
        <w:rPr>
          <w:b w:val="1"/>
          <w:bCs w:val="1"/>
        </w:rPr>
        <w:t xml:space="preserve">LiStOVáNí v karvinské regionální knihovně</w:t>
      </w:r>
    </w:p>
    <w:p>
      <w:pPr/>
      <w:r>
        <w:rPr>
          <w:b w:val="1"/>
          <w:bCs w:val="1"/>
        </w:rPr>
        <w:t xml:space="preserve">Všechny děti navštěvující 5. třídy základních škol z Karviné a okolí se zúčastnily ojedinělého projektu nazvaného LiStOVáNí. Jde o scénické čtení, díky kterému jdou pak knihy doslova na dračku.</w:t>
      </w:r>
    </w:p>
    <w:p>
      <w:pPr/>
      <w:r>
        <w:rPr/>
        <w:t xml:space="preserve">K pravidelným akcím, které v odpoledních a večerních hodinách probíhají v karvinské regionální knihovně patří takzvané LiStOVáNí. Jde o projekt, určený široké veřejnosti, ve kterém se s knihou mohou návštěvníci seznámit díky zahraným scénkám. Tentokrát se akce uskutečnila pro školáky. </w:t>
      </w:r>
    </w:p>
    <w:p>
      <w:pPr/>
      <w:r>
        <w:rPr/>
        <w:t xml:space="preserve">"Dnes jsme se mohli sejít s žáky 5. tříd díky projektu Místní akční plán rozvoje vzdělávání, který je realizován statutárním městem Karviná. Město v rámci tohoto projektu podporuje také čtenářskou gramotnost a pregramotnost, proto jsme se tady mohli dnes sejít a představit si LiStOVáNí, projekt scénického čtení," řekla Svatava Sukopová, náměstkyně pro knihovnické a informační služby.  </w:t>
      </w:r>
    </w:p>
    <w:p>
      <w:pPr/>
      <w:r>
        <w:rPr/>
        <w:t xml:space="preserve">Scénické čtení představili dětem herci z Jihočeského divadla Věra Hollá a Pavel Oubram. </w:t>
      </w:r>
    </w:p>
    <w:p>
      <w:pPr/>
      <w:r>
        <w:rPr/>
        <w:t xml:space="preserve">"Se snažíme spojit dvě věci, které máme rádi, což je divadlo a čtení, vzniká z toho takový zvláštní tvar scénických čtení, už to děláme přes 15 let, udělali jsme přes sto knížek," prozradil Pavel Oubram.</w:t>
      </w:r>
    </w:p>
    <w:p>
      <w:pPr/>
      <w:r>
        <w:rPr/>
        <w:t xml:space="preserve">Tady v Karviné dětem zahráli vybrané scény z knihy Miloše Kratochvíla Klofáci, která je součástí série Pachatelé dobrých skutků.</w:t>
      </w:r>
    </w:p>
    <w:p>
      <w:pPr/>
      <w:r>
        <w:rPr/>
        <w:t xml:space="preserve">"Je to o dvou klucích, kteří zjistí že by chtěli mít nějakou holku, stejně jako ostatní spolužáci, ten hlavní hrdina pro to dělá všechno, ono se to různě zvrtává a vznikají vtipné situace," dodal.</w:t>
      </w:r>
    </w:p>
    <w:p>
      <w:pPr/>
      <w:r>
        <w:rPr/>
        <w:t xml:space="preserve">Ze zkušenosti herců má scénické čtení vliv na půjčování a čtení knih, které jsou takto prezentovány.</w:t>
      </w:r>
    </w:p>
    <w:p>
      <w:pPr/>
      <w:r>
        <w:rPr/>
        <w:t xml:space="preserve">"Tohle vidím jako největší smysl tohoto projektu, je skvělé, že když třeba čteme ve škole a oni tam mají školní knihovnu, tak ta knížka je pak rezervovaná na několik měsíců dopředu a ty děti to k té knížce přivádí a to je skvělé," uzavřel herec.</w:t>
      </w:r>
    </w:p>
    <w:p>
      <w:pPr/>
      <w:r>
        <w:rPr/>
        <w:t xml:space="preserve">LiStOVáNí pro veřejnost plánuje regionální knihovna na druhou polovinu letošního roku, termín bude upřesněn.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2025-12-20T18:45:10+01:00</dcterms:created>
  <dcterms:modified xsi:type="dcterms:W3CDTF">2025-12-20T18:45:10+01:00</dcterms:modified>
</cp:coreProperties>
</file>

<file path=docProps/custom.xml><?xml version="1.0" encoding="utf-8"?>
<Properties xmlns="http://schemas.openxmlformats.org/officeDocument/2006/custom-properties" xmlns:vt="http://schemas.openxmlformats.org/officeDocument/2006/docPropsVTypes"/>
</file>