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Padesátku hlídá v Novém Jičíně nový radar</w:t>
      </w:r>
    </w:p>
    <w:p>
      <w:pPr/>
      <w:r>
        <w:rPr>
          <w:b w:val="1"/>
          <w:bCs w:val="1"/>
        </w:rPr>
        <w:t xml:space="preserve">Dodržování povolené padesátky v Novém Jičíně kontroluje nový radar. Město jej nechalo umístit u hlavní silnice směrem k místní části Bludovice, po které denně projede 16 tisíc aut.</w:t>
      </w:r>
    </w:p>
    <w:p>
      <w:pPr/>
      <w:r>
        <w:rPr/>
        <w:t xml:space="preserve">Za 24 hodin projede Revoluční ulicí v Novém Jičíně, která je hlavním tahem na Valašské Meziříčí, 16 tisíc vozidel. To, zda dodržují povolenou padesátku, od počátku března kontroluje nový statický radar. </w:t>
      </w:r>
    </w:p>
    <w:p>
      <w:pPr/>
      <w:r>
        <w:rPr/>
        <w:t xml:space="preserve">“Umístění tohoto radaru jsme konzultovali s Policií České republiky. Vybíráme místa tak, aby to na řidiče nepůsobilo šikanozně. Máme poznatky, že v daných úsecích jezdí řidiči i více než 70 kilometrovou rychlostí,” uvedl Stanislav Kopecký (ANO), starosta Nového Jičína.</w:t>
      </w:r>
    </w:p>
    <w:p>
      <w:pPr/>
      <w:r>
        <w:rPr/>
        <w:t xml:space="preserve">“Ano, vím o tom, že tam radar je,” reagoval jeden z řidičů. “Asi je to dobře, řidiči, kteří jezdí podle pravidel, s tím asi nebudou mít problém,” přidala se žena za volantem.  </w:t>
      </w:r>
    </w:p>
    <w:p>
      <w:pPr/>
      <w:r>
        <w:rPr/>
        <w:t xml:space="preserve">Radar měří rychlost v obou směrech, radnice jej pořídila za necelé dva miliony korun. Postupně ve městě vybuduje další stanovištěm například u škol, kde se bude měřící zařízení přemisťovat.</w:t>
      </w:r>
    </w:p>
    <w:p>
      <w:pPr/>
      <w:r>
        <w:rPr/>
        <w:t xml:space="preserve">“Pokuty budou začínat na částce 500 korun, čím  rychleji vozidlo pojede, tím ta pokuta bude vyšší. Měla by se zastavit na částce 2 000 korun,” sdělil Daniel Rýdel, ředitel MP Nový Jičín. </w:t>
      </w:r>
    </w:p>
    <w:p>
      <w:pPr/>
      <w:r>
        <w:rPr/>
        <w:t xml:space="preserve">Řidiči v tomto případě ale nepřichází o body. Pokud ale pojedou v obci více než devadesátkou, čeká je správní řízení.</w:t>
      </w:r>
    </w:p>
    <w:p>
      <w:pPr/>
      <w:r>
        <w:rPr/>
        <w:t xml:space="preserve">“Prioritou nebude příjem do městské pokladny. Když  nějaké pokuty vybereme tak tento příjem půjde zpět do dopravy,” uzavřel  starosta. </w:t>
      </w:r>
    </w:p>
    <w:p>
      <w:pPr/>
      <w:r>
        <w:rPr/>
        <w:t xml:space="preserve">Konkrétně na opravy komunikací, chodníků a vybudování bezpečných přechodových míst u škol.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je uzavřen, začíná oprava střechy</w:t>
      </w:r>
    </w:p>
    <w:p>
      <w:pPr/>
      <w:r>
        <w:rPr>
          <w:b w:val="1"/>
          <w:bCs w:val="1"/>
        </w:rPr>
        <w:t xml:space="preserve">Začala rekonstrukce střechy zimního stadionu, do kterého už několik měsíců zatékalo. Následující půl rok bude sportoviště zavřeno. Hokejisté dohrají své soutěže na ledových plochách jiných měst.</w:t>
      </w:r>
    </w:p>
    <w:p>
      <w:pPr/>
      <w:r>
        <w:rPr/>
        <w:t xml:space="preserve">Poslední utkání pod střechou zimního stadionu odehráli hokejisté ve středu 26. února. Domácí B tým Ďáblů tu sváděl souboj ve čtvrtfinále play off krajské ligy mužů s Českým Těšínem. </w:t>
      </w:r>
    </w:p>
    <w:p>
      <w:pPr/>
      <w:r>
        <w:rPr/>
        <w:t xml:space="preserve">“Naše béčko odehrálo kvalitní sezonu. V základní části skončili na výborném druhém místě za Studénkou. Jsou to naši kluci, kteří by měli hrát za juniorku, kterou momentálně nemáme, a jsou to převážně odchovanci. Z 22 hráčů, kteří letos nastoupili, je 19 odchovanců,” zdůraznil Milan Urban, manažer HK Nový Jičín. </w:t>
      </w:r>
    </w:p>
    <w:p>
      <w:pPr/>
      <w:r>
        <w:rPr/>
        <w:t xml:space="preserve">Novojičínští tento duel prohráli a série play off pro ně skončila za stavu 0:2 na zápasy. Nicméně hokejová sezona pokračuje do konce března, na programu jsou utkání A týmu ve 2. lize a žákovských kategorií. Ovšem už se neodehrávají na domácím ledě. Ten se rozpustí a 1. března nastupuje do haly stavební firma. </w:t>
      </w:r>
    </w:p>
    <w:p>
      <w:pPr/>
      <w:r>
        <w:rPr/>
        <w:t xml:space="preserve">“My máme předjednáno, že mládežnická družstva budou trénovat ve Studénce a v Rožnově. Vzhledem k tomu, že jsme to věděli, tak jsme utkání předehráli v lednu a v únoru a v březnu odehrajeme všechny utkání venku,” podotkl manažer klubu.  </w:t>
      </w:r>
      <w:br/>
    </w:p>
    <w:p>
      <w:pPr/>
      <w:r>
        <w:rPr/>
        <w:t xml:space="preserve">Střecha zimního stadionu je stará 40 let. Sportoviště je majetkem města, které je tedy investorem opravy. Ta by měla skončit 1. září kolaudací.  </w:t>
      </w:r>
    </w:p>
    <w:p>
      <w:pPr/>
      <w:r>
        <w:rPr/>
        <w:t xml:space="preserve">“Město vysoutěžilo tuto zakázku za zhruba 49 milionů korun včetně DPH s tím, že na podzim jsme podali žádost o dotaci na ministerstvo školství. Byli jsme vybráni k financování a dotace by měla být zhruba 26 a půl milionu korun,” uvedl Václav Dobrozemský (ODS), 1. místostarosta Nového Jičína. </w:t>
      </w:r>
    </w:p>
    <w:p>
      <w:pPr/>
      <w:r>
        <w:rPr/>
        <w:t xml:space="preserve">Nová střecha nebude pro uživatele zimního stadionu znamenat jen sucho v hale, součástí projektu jsou i další technologie. </w:t>
      </w:r>
    </w:p>
    <w:p>
      <w:pPr/>
      <w:r>
        <w:rPr/>
        <w:t xml:space="preserve">“Kromě samotné rekonstrukce střechy a nosné konstrukce bude instalováno elektrické požární zabezpečení. Ta cena je poměrně vysoká,ale jde opravdu o velkou plochu, která není ve vhodném technickém stavu, a v minulosti dokonce hrozil zákaz provozování zimního stadionu ze strany hasičů právě kvůli odvětrávání kouře,” dodal místostarosta.            </w:t>
      </w:r>
    </w:p>
    <w:p>
      <w:pPr/>
      <w:r>
        <w:rPr/>
        <w:t xml:space="preserve">Na elektronickou požární signalizaci budou napojeny i vstupní dveře a vrata. Nové systémy mají také zajistit optimální klima uvnitř haly. Sportoviště dále získá časomíru s LED obrazovkou, energeticky úsporné osvětlení a lepší akustiku.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Vzácný objev knihy Utopia ze 16. století</w:t>
      </w:r>
    </w:p>
    <w:p>
      <w:pPr/>
      <w:r>
        <w:rPr>
          <w:b w:val="1"/>
          <w:bCs w:val="1"/>
        </w:rPr>
        <w:t xml:space="preserve">Muzeum Novojičínska objevilo ve fondech farní knihovny vzácný exemplář knihy Utopie. Jedná se o dílo významného anglického státníka Thomase Mora. Veřejnost si vzácný výtisk bude moci prohlédnout pravděpodobně na podzim.</w:t>
      </w:r>
    </w:p>
    <w:p>
      <w:pPr/>
      <w:r>
        <w:rPr/>
        <w:t xml:space="preserve">Kniha Utopie Thomase Moora o ideálním státě se léta skrývala mezi dalšími stovkami svazků farních knihoven v Novém Jičíně a Šenově. Tento cenný exemplář našli pracovníci Muzea Novojičínska v rámci prozkoumání a katalogizace těchto fondů. </w:t>
      </w:r>
    </w:p>
    <w:p>
      <w:pPr/>
      <w:r>
        <w:rPr/>
        <w:t xml:space="preserve">“Jde vlastně o druhý výtisk vytištěný v Basileji  v roce 1518. S ohledem na tu utopickou literaturu obecně a právě i s vazbou, díky záznamu uvnitř, na to novojičínské prostředí má ten výtisk pro nás mimořádný význam,” uvedl Zdeněk Orlita, ředitel Muzea Novojičínska. </w:t>
      </w:r>
    </w:p>
    <w:p>
      <w:pPr/>
      <w:r>
        <w:rPr/>
        <w:t xml:space="preserve">Na jednom z listů je totiž rukopisný záznam majitele knihy novojičínského rodáka Ignáce Johanna Troškeho. V 70. a 80. letech 17. století byl v Novém Jičína kaplanem, později sloužil jako farář v Šenově, kde byla kniha nalezena. </w:t>
      </w:r>
    </w:p>
    <w:p>
      <w:pPr/>
      <w:r>
        <w:rPr/>
        <w:t xml:space="preserve">Kniha je opatřena i dalšími poznámkami vlastníka a je zajímavým svědectvím o intelektuálních zájmech duchovních správců novojičínské fary. </w:t>
      </w:r>
    </w:p>
    <w:p>
      <w:pPr/>
      <w:r>
        <w:rPr/>
        <w:t xml:space="preserve">“Utopie je dělena do dvou dílů. První část začíná dopisem Thomase Mora svému příteli Petrusi Aegidiovi, nakladateli 1. vydání této knihy  z roku 1516. Opatřena je také několika ilustracemi dřevoryty. V závěru knihy jsou nakladatelské a tiskařské údaje,” pokračoval Zdeněk Orlita.  </w:t>
      </w:r>
    </w:p>
    <w:p>
      <w:pPr/>
      <w:r>
        <w:rPr/>
        <w:t xml:space="preserve">Autor knihy Sir Thomas More byl významný anglický státník a humanista popravený, údajně za zradu, králem Jindřichem VIII. Později byl More svatořečen Papežem Piem XI.</w:t>
      </w:r>
    </w:p>
    <w:p>
      <w:pPr/>
      <w:r>
        <w:rPr/>
        <w:t xml:space="preserve">Muzeum by tento výtisk Utopie chtělo ukázat i veřejnost, a to v rámci výstavy Černé roucho, kterou připravuje na září. Věnována bude působení a příchodu jezuitského řádu do Nového Jičína. Souhlasit musí vlastník knihy, kterým je nadále římskokatolická farnost.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2026-03-28T15:46:14+01:00</dcterms:created>
  <dcterms:modified xsi:type="dcterms:W3CDTF">2026-03-28T15:46:14+01:00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