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Vyšetřování tragického požáru si převzali kriminalisté</w:t>
      </w:r>
    </w:p>
    <w:p>
      <w:pPr/>
      <w:r>
        <w:rPr>
          <w:b w:val="1"/>
          <w:bCs w:val="1"/>
        </w:rPr>
        <w:t xml:space="preserve">Příčina požáru, při kterém v pondělí odpoledne v Havířově zahynuly dvě malé děti, je stále předmětem vyšetřování. Na místě stále pracují policejní i hasičtí specialisté.</w:t>
      </w:r>
    </w:p>
    <w:p>
      <w:pPr/>
      <w:r>
        <w:rPr/>
        <w:t xml:space="preserve">Úmrtí dvou malých dětí při požáru v domě v Havířově-Šumbarku rezonuje od pondělního odpoledne celým městem. Lidé se ptají, proč byly děti v bytě samy. Stejnou otázku si klade také policie a sociálka, která má rodinu v péči.</w:t>
      </w:r>
      <w:br/>
    </w:p>
    <w:p>
      <w:pPr/>
      <w:r>
        <w:rPr/>
        <w:t xml:space="preserve">Policisté se také snaží odhalit příčinu požáru. V tom by jim mohla pomoci devítiletá dívka, která jako jediná přežila, když ji z plamenů vysvobodil soused. </w:t>
      </w:r>
    </w:p>
    <w:p>
      <w:pPr/>
      <w:r>
        <w:rPr/>
        <w:t xml:space="preserve">Od ranních hodin probíhá v bytě ohledání. Na místě události jsou kriminalisté, kriminalistický technik, specialista na elektrorozvody a vyšetřovatel hasičů. Na závěry určení příčiny vzniku požáru je brzy. Policisté, hasiči i specialisté musí získat potřebné informace, indicie, zajistit stopy, vyslechnout poškozené i svědky, a vše vyhodnotit. Předčasné je i hovořit o konkrétním viníkovi. Prověřování tragické události je na počátku,” uvedla policejní mluvčí Zlatuše Viačková. </w:t>
      </w:r>
    </w:p>
    <w:p>
      <w:pPr/>
      <w:r>
        <w:rPr/>
        <w:t xml:space="preserve">Společnost, která dům vlastní, zajistila pro přeživší členy rodiny náhradní ubytování. </w:t>
      </w:r>
    </w:p>
    <w:p>
      <w:pPr/>
      <w:r>
        <w:rPr/>
        <w:t xml:space="preserve">“Tak je to samozřejmě obrovská lidská tragédie. My se snažíme rodině maximálně pomoci nabídnout jí ještě dnes náhradní plně vybavené bydlení. V tomto vchodě byly obsazeny dva byty. Nájemníkům nabídneme náhradní ubytování,” řekla mluvčí společnosti Residomo Kateřina Piechowicz.</w:t>
      </w:r>
    </w:p>
    <w:p>
      <w:pPr/>
      <w:r>
        <w:rPr/>
        <w:t xml:space="preserve">Samotné vyšetřování bude trvat nejméně několik týdnů.</w:t>
      </w:r>
    </w:p>
    <w:p>
      <w:pPr/>
      <w:r>
        <w:rPr/>
        <w:t xml:space="preserve">---</w:t>
      </w:r>
    </w:p>
    <w:p>
      <w:pPr/>
      <w:r>
        <w:rPr>
          <w:b w:val="1"/>
          <w:bCs w:val="1"/>
        </w:rPr>
        <w:t xml:space="preserve">Domovy pro seniory se otevřou v pondělí 25. května</w:t>
      </w:r>
    </w:p>
    <w:p>
      <w:pPr/>
      <w:r>
        <w:rPr>
          <w:b w:val="1"/>
          <w:bCs w:val="1"/>
        </w:rPr>
        <w:t xml:space="preserve">Lidé, kteří žijí v domovech pro senioři, ale samozřejmě i jejich příbuzní a známí už netrpělivě očekávají pondělí 25. května, kdy budou tato zařízení otevřena pro návštěvy. Ty se samozřejmě budou muset řídit řadou nařízení, aby důchodce neohrozily.</w:t>
      </w:r>
    </w:p>
    <w:p>
      <w:pPr/>
      <w:r>
        <w:rPr/>
        <w:t xml:space="preserve">Domovy pro seniory byly kvůli hrozbě nákazy uzavřeny jako první, už více než před dvěma měsíci. Mnozí klienti tak byli odříznuti od svých rodina a známých. Samozřejmě si telefonovali a ti zdatnější se mohli spojit i  díky například tabletům obrazem. To ale jistě nemůže nahradit obětí a přímý kontakt s rodinou a proto se už všichni těší na 25. květen, kdy budou domovy otevřeny. Návštěvy se ale musejí připravit na přísná bezpečnostní opatření. </w:t>
      </w:r>
    </w:p>
    <w:p>
      <w:pPr/>
      <w:r>
        <w:rPr/>
        <w:t xml:space="preserve">"V částech budov, kde bude koronavir prokázán a nebo tam budou nakažení klienti na pokojích, nebude umožněn vstup vůbec," uvádí náměstek hejtmana Jiří Navrátil. </w:t>
      </w:r>
    </w:p>
    <w:p>
      <w:pPr/>
      <w:r>
        <w:rPr/>
        <w:t xml:space="preserve">Návštěvy budou muset mít roušky a při příchodu a odchodu si musejí desinfikovat ruce. Každá osoba bude dotazována, zda nemá příznaky nemoci a zda se nesetkala s nemocným, což bude muset i podepsat. Každému bude také změřena teplota. Hranice pro vstup je maximálně 37 stupňů Celsia. "Pokud to bude možné, budeme upřednostňovat návštěvy na verandách, terasách a zahradách, doplňuje náměstek.</w:t>
      </w:r>
    </w:p>
    <w:p>
      <w:pPr/>
      <w:r>
        <w:rPr/>
        <w:t xml:space="preserve">Návštěvy na pokoje tedy budou umožňovány spíše výjimečně a jen tam, kde jsou klienti po jednom. Samozřejmostí jsou dvoumetrové odstupy a každá místnost s návštěvou se musí pořádně vyvětrat. Opatření je mnoho, ale určitě se dají zvládnout. </w:t>
      </w:r>
    </w:p>
    <w:p>
      <w:pPr/>
      <w:r>
        <w:rPr/>
        <w:t xml:space="preserve">---</w:t>
      </w:r>
    </w:p>
    <w:p>
      <w:pPr/>
      <w:r>
        <w:rPr>
          <w:b w:val="1"/>
          <w:bCs w:val="1"/>
        </w:rPr>
        <w:t xml:space="preserve">Městský sportovní klub v Orlové řeší, jak získat dotace</w:t>
      </w:r>
    </w:p>
    <w:p>
      <w:pPr/>
      <w:r>
        <w:rPr>
          <w:b w:val="1"/>
          <w:bCs w:val="1"/>
        </w:rPr>
        <w:t xml:space="preserve">Zastupitelé v Orlové řešili problém s financováním Městského sportovního klubu. Jelikož se jedná o příspěvkovou organizaci města, klub nemá nárok na státní dotace. Východiskem by mohla být změna organizace na spolek.</w:t>
      </w:r>
    </w:p>
    <w:p>
      <w:pPr/>
      <w:r>
        <w:rPr/>
        <w:t xml:space="preserve">V Orlové v roce 2015 rozhodli, že i kvůli většímu dohledu nad chodem a financováním budou hlavní sporty, mezi které patří i hokej či fotbal, spadat pod příspěvkovou organizaci města. Městský sportovní klub ale jako příspěvková organizace nemá od roku 2017 po úpravě dotačních podmínek nárok na dotace od ministerstva. Ročně tak přichází až o 800 tisíc korun.</w:t>
      </w:r>
    </w:p>
    <w:p>
      <w:pPr/>
      <w:r>
        <w:rPr/>
        <w:t xml:space="preserve">Michal Kozák, ředitel MSK: "My se snažíme samozřejmě nějakým způsobem to sanovat. Sháníme sponzory, snižujeme náklady, ale dlouhodobě pro náš rozvoj to není dobré. Snažíme se vyjednávat jak s ministerstvem a nově teď s Národní sportovní agenturou, abychom se do těch dotačních titulů mohli dostat.”</w:t>
      </w:r>
    </w:p>
    <w:p>
      <w:pPr/>
      <w:r>
        <w:rPr/>
        <w:t xml:space="preserve">Zastupitelé chtějí najít řešení. </w:t>
      </w:r>
    </w:p>
    <w:p>
      <w:pPr/>
      <w:r>
        <w:rPr/>
        <w:t xml:space="preserve">Martin Sliwka (ODS), zastupitel: "Ta záležitost by se mohla vyřešit, že by se to změnilo na spolek nebo na nějakou nadaci. Tam ty možnosti jsou. Momentálně to neprošlo zastupitelstvem a je mi líto, že město takto přichází o nemalé finanční prostředky.”</w:t>
      </w:r>
    </w:p>
    <w:p>
      <w:pPr/>
      <w:r>
        <w:rPr/>
        <w:t xml:space="preserve">Miroslav Chlubna (NEZ+Změna pro lidi), starosta Orlové: "Víme, že Národní sportovní agentuře se tato myšlenka příspěvkové organizace líbí, ale zákon zatím nedovoluje financovat příspěvkové organizace a je to v řešení. Je možné, že to nevyřeší tak brzy, jak si myslíme, tak budeme muset přistoupit k tomu, že se změní právní forma.”</w:t>
      </w:r>
    </w:p>
    <w:p>
      <w:pPr/>
      <w:r>
        <w:rPr/>
        <w:t xml:space="preserve">Zastupitelé se nakonec usnesli na tom, že klub připraví analýzu a podklady pro možnou změnu příspěvkové organizace na jiný subjekt. </w:t>
      </w:r>
    </w:p>
    <w:p>
      <w:pPr/>
      <w:r>
        <w:rPr/>
        <w:t xml:space="preserve">---</w:t>
      </w:r>
    </w:p>
    <w:p>
      <w:pPr/>
      <w:r>
        <w:rPr>
          <w:b w:val="1"/>
          <w:bCs w:val="1"/>
        </w:rPr>
        <w:t xml:space="preserve">Palkovice bojují s nárůstem separovaného odpadu</w:t>
      </w:r>
    </w:p>
    <w:p>
      <w:pPr/>
      <w:r>
        <w:rPr>
          <w:b w:val="1"/>
          <w:bCs w:val="1"/>
        </w:rPr>
        <w:t xml:space="preserve">Palkovice na Frýdeckomístecku bojují se separovaným odpadem. Protože si lidé v této době častěji objednávají nákupy domů, stoupl počet zejména papírového odpadu. Kontejnery se rychle plní a současný počet svozů nestačí.</w:t>
      </w:r>
    </w:p>
    <w:p>
      <w:pPr/>
      <w:r>
        <w:rPr/>
        <w:t xml:space="preserve">Koronavirová krize způsobila v Palkovicích zajímavý efekt. Lidé v daleko větším měřítku využívali nákupy přes e-shop a věci si nechávali posílat domů. To mělo za následek, že se v obci mnohem více a mnohem častěji plnily kontejnery na separovaný odpad.</w:t>
      </w:r>
    </w:p>
    <w:p>
      <w:pPr/>
      <w:r>
        <w:rPr/>
        <w:t xml:space="preserve">“Lidi jsou doma, tak odpadů přibývá. Spousta lidí si nechává dovážet zboží. Kdyby lidi sešlapávali petky, tak jich do toho kontejneru vejde sedmkrát tolik. Takhle máme pořád plno,” řekl pracovník sběrného dvora Jaromír Trojčínský.</w:t>
      </w:r>
      <w:br/>
    </w:p>
    <w:p>
      <w:pPr/>
      <w:r>
        <w:rPr/>
        <w:t xml:space="preserve">V Palkovicích je okolo 130 kontejnerů na separovaný odpad, zhruba 50 z nich je na papír. Právě ten totiž v obci tvoří největší objem odpadu.</w:t>
      </w:r>
    </w:p>
    <w:p>
      <w:pPr/>
      <w:r>
        <w:rPr/>
        <w:t xml:space="preserve">“Jako reakci na přibývající odpad, zejména papíru, papírových krabic z e-shopů, jsme udělali takové opatření, že jsme domluvili svoz papírového odpadu, který by probíhal každý týden, což znamená jedenkrát častěji než doposud,” uvedl místostarosta Palkovic David Kula.</w:t>
      </w:r>
      <w:br/>
    </w:p>
    <w:p>
      <w:pPr/>
      <w:r>
        <w:rPr/>
        <w:t xml:space="preserve">“Samozřejmě jsme pro sběr separovaného odpadu schopni udělat ledasco, ale otázkou jsou finance, protože navýšení svozu papíru ze 14 dnů na každý týden přijde obec zhruba na 100 tisíc korun ročně. Takže dá se udělat všechno, ale je to samozřejmě o penězích,” sdělil starosta Palkovic Radim Bača.</w:t>
      </w:r>
      <w:br/>
    </w:p>
    <w:p>
      <w:pPr/>
      <w:r>
        <w:rPr/>
        <w:t xml:space="preserve">Důležitá je také součinnost občanů v tom, aby odpad řádně stlačili a zmačkali. Pak by měla být současná kapacita kontejnerů i počet svozů dostačující.</w:t>
      </w:r>
    </w:p>
    <w:p>
      <w:pPr/>
      <w:r>
        <w:rPr/>
        <w:t xml:space="preserve">---</w:t>
      </w:r>
    </w:p>
    <w:p>
      <w:pPr/>
      <w:r>
        <w:rPr>
          <w:b w:val="1"/>
          <w:bCs w:val="1"/>
        </w:rPr>
        <w:t xml:space="preserve">Rekonstrukce konkatedrály odrývá spoustu cenností</w:t>
      </w:r>
    </w:p>
    <w:p>
      <w:pPr/>
      <w:r>
        <w:rPr>
          <w:b w:val="1"/>
          <w:bCs w:val="1"/>
        </w:rPr>
        <w:t xml:space="preserve">Pokračuje kompletní rekonstrukce druhého sídelního kostela biskupa - Konkatedrály Nanebevzetí Panny Marie v Opavě. Dělníci pracují na úpravách uvnitř chrámu a také na vnějším plášti. Sondy památkářů objevily mnoho zajímavostí. Některé vám teď ukážeme.</w:t>
      </w:r>
    </w:p>
    <w:p>
      <w:pPr/>
      <w:r>
        <w:rPr/>
        <w:t xml:space="preserve">Opravanárodní kulturní památky ze 14. století a jedné z nejstaršíchstaveb v Opavě začala před rokem. Za  necelých 77 milionů korunby se měla Konkatedrála Nanebevzetí Panny Marie, druhý sídelníkostel biskupa, zásadně proměnit. Restaurátoři se nejprvepustili do vnější cihlové fasády.                                                                                                                                  „Stavebnípráce spočívají v očištění a vyspravení defektů – spár,vydrolených cihel apod. Je to mravenčí práce,“ říká zástupcedodavatele Petr Krejsa.</w:t>
      </w:r>
    </w:p>
    <w:p>
      <w:pPr/>
      <w:r>
        <w:rPr/>
        <w:t xml:space="preserve">Pracímuvnitř gotického chrámu předcházel podrobný průzkum, kterýnapříklad zjistil, že  režné zdivo bylo stejně jako venku iuvnitř. Omítky přibyly až později. Ojedinělou výmalbu srostlinnou tematikou z druhé poloviny 19. století odhalili památkáři v jedné ze 4 bočních kaplí.</w:t>
      </w:r>
    </w:p>
    <w:p>
      <w:pPr/>
      <w:r>
        <w:rPr/>
        <w:t xml:space="preserve">„Všudejinde v konkatedrále byly nátěry a starší omítky otlučené,nebo vůbec nevznikly. Mnohdy byly v minulosti oškrabány anezachovaly se,“ líčí  Dalibor Halátek z Národníhopamátkového ústavu.</w:t>
      </w:r>
    </w:p>
    <w:p>
      <w:pPr/>
      <w:r>
        <w:rPr/>
        <w:t xml:space="preserve">Překvapeníčekalo také za starou skříní, která ukrývala vstup na úzkéschodiště  zasypané sutí. Vystoupat po něm do  severní věže,nejstarší části kostela, ale mohl jen opravdu štíhlýčlověk.</w:t>
      </w:r>
      <w:br/>
      <w:r>
        <w:rPr/>
        <w:t xml:space="preserve">„Asi 80 cm široké schodiště je vytesáno do  3metry širokého zdiva. Kdysi stoupalo  do patra nad původníklenbu, která vzala za své v 18. století," vypráví s nadšenímHalátek.</w:t>
      </w:r>
    </w:p>
    <w:p>
      <w:pPr/>
      <w:r>
        <w:rPr/>
        <w:t xml:space="preserve">Zřejměve stejné době došlo k obestavění původních gotických pilířůze 14. stol. barokními. Ani to památkářům neuniklo. Všechnyzajímavosti by měly být v budoucnu pro návštěvníky kostelaviditelné.</w:t>
      </w:r>
    </w:p>
    <w:p>
      <w:pPr/>
      <w:r>
        <w:rPr/>
        <w:t xml:space="preserve">Dělníciuž dokončili výměnu elektroinstalace a oken, hotová je ikanalizace. Původně měla rekonstrukce skončit v září. Kvůliarcheologickým průzkumům, které práce zbrzdily, se vyhotoveníposune o dva měsíce.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2025-12-29T06:49:28+01:00</dcterms:created>
  <dcterms:modified xsi:type="dcterms:W3CDTF">2025-12-29T06:49:28+01:00</dcterms:modified>
</cp:coreProperties>
</file>

<file path=docProps/custom.xml><?xml version="1.0" encoding="utf-8"?>
<Properties xmlns="http://schemas.openxmlformats.org/officeDocument/2006/custom-properties" xmlns:vt="http://schemas.openxmlformats.org/officeDocument/2006/docPropsVTypes"/>
</file>