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Mošnovské letiště už vyhlíží první cestující</w:t>
      </w:r>
    </w:p>
    <w:p>
      <w:pPr/>
      <w:r>
        <w:rPr>
          <w:b w:val="1"/>
          <w:bCs w:val="1"/>
        </w:rPr>
        <w:t xml:space="preserve">Od úterka jsou otevřena regionální letiště, mezi které se řadí i Letiště Leoše Janáčka Ostrava. Samozřejmě jsou značně zpřísněna bezpečnostní opatření a cestující je budou muset kvůli hrozbě nemoci Covid 19 dodržovat. Na první cestující do zahraničí si ale ještě letiště bude muset počkat nejméně měsíc.</w:t>
      </w:r>
    </w:p>
    <w:p>
      <w:pPr/>
      <w:r>
        <w:rPr/>
        <w:t xml:space="preserve">Od 26. května schválila česká vláda otevření čtyř letišť pro lety v Schengenském prostoru. Od úterý se tedy může létat i z mošnovského letiště. Letiště je připraveno, protože téměř po celou dobu uzavření fungovala nákladní doprava. Cestující budou muset dodržovat bezpečnostní opatření.</w:t>
      </w:r>
    </w:p>
    <w:p>
      <w:pPr/>
      <w:r>
        <w:rPr/>
        <w:t xml:space="preserve">Jaromír Radkovský, generální ředitel Letiště Leoše Janáčka Ostrava: "Budeme mít vstup upraven tak, aby se dodržovala bezpečná vzdálenost, budeme mít místa s desinfekcí, budeme nabízet i jednorázové roušky a bude implementovat postupy na dodržování bezpečné vzdálenosti cestujících." </w:t>
      </w:r>
    </w:p>
    <w:p>
      <w:pPr/>
      <w:r>
        <w:rPr/>
        <w:t xml:space="preserve">I když je letiště připraveno, zatím se nelétá. Nyní je na cestovních kancelářích, aby začaly prodávat lety na dovolenou k moři z Mošnova. Už se také prodávají letenky na lince Ostrava - Londýn.</w:t>
      </w:r>
    </w:p>
    <w:p>
      <w:pPr/>
      <w:r>
        <w:rPr>
          <w:i w:val="1"/>
          <w:iCs w:val="1"/>
        </w:rPr>
        <w:t xml:space="preserve">Jaromír Radkovský, generální ředitel Letiště Leoše Janáčka Ostrava: </w:t>
      </w:r>
      <w:r>
        <w:rPr/>
        <w:t xml:space="preserve">"Od 2.7. už prodáváme Londýn. Na léto jednáme s cestovními kancelářemi o destinacích typu Bulharsko, Řecko, Španělsko a Chorvatsko."</w:t>
      </w:r>
    </w:p>
    <w:p>
      <w:pPr/>
      <w:r>
        <w:rPr/>
        <w:t xml:space="preserve">Mnoho klientů přebírá mošnovskému letišti letiště Katovice, které cestujícím nabízí různé slevy. </w:t>
      </w:r>
    </w:p>
    <w:p>
      <w:pPr/>
      <w:r>
        <w:rPr/>
        <w:t xml:space="preserve">Jakub Unucka, náměstek hejtmana MS kraje: "Poprosím všechny, aby stejně, jako byla vlna zachraňme svůj pivovar nebo hospodu, abychom letěli z toho Mošnova i kdyby byl let o stovku dražší, než z Katovic."  </w:t>
      </w:r>
    </w:p>
    <w:p>
      <w:pPr/>
      <w:r>
        <w:rPr/>
        <w:t xml:space="preserve">Od prvního září by měla začít fungovat také pravidelná linka do Varšavy a z té pak mohou cestující zamířit do celého světa. Linku bude zajišťovat polský LOT dvakrát denně.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vyvíjejí příruční dýchací sady</w:t>
      </w:r>
    </w:p>
    <w:p>
      <w:pPr/>
      <w:r>
        <w:rPr>
          <w:b w:val="1"/>
          <w:bCs w:val="1"/>
        </w:rPr>
        <w:t xml:space="preserve">Kyslíková láhev pro každého. Světový nápad, se kterým přišel ostravský Cylinders Holding. Na jeho vývoji začal nově spolupracovat s Vysokou školou báňskou. Dýchací sady by měly být přenosné a snadno dostupné.</w:t>
      </w:r>
    </w:p>
    <w:p>
      <w:pPr/>
      <w:r>
        <w:rPr/>
        <w:t xml:space="preserve">Kyslíková láhev do batohu nebo za opasek. Vývojáři skupiny Cylinders Holding pracují na nejlehčí ocelové láhvi pro kyslík, stlačený vzduch a jejich směsi na světě, která bude díky své nízké hmotnosti jednoduše přenosná.</w:t>
      </w:r>
    </w:p>
    <w:p>
      <w:pPr/>
      <w:r>
        <w:rPr/>
        <w:t xml:space="preserve">Jan Světlík, generální ředitel Cylinders Holding: "Na opasek se bude dávat dvoulitrová lahev, má 400 litrů kyslíku a může vydržet od řádu desítek minut, až po hodiny."</w:t>
      </w:r>
    </w:p>
    <w:p>
      <w:pPr/>
      <w:r>
        <w:rPr/>
        <w:t xml:space="preserve">Holding podepsal memorandum o spolupráci s Vysokou školou báňskou, která bude pracovat na vývoji návazných částí a hledat nejrůznější možnosti využití.</w:t>
      </w:r>
    </w:p>
    <w:p>
      <w:pPr/>
      <w:r>
        <w:rPr/>
        <w:t xml:space="preserve">Václav Snášel, rektor VŠB-TUO: "Ať je to aplikace všemožných masek a další možné aplikace toho kyslíku pokud možno v nejširší míře."</w:t>
      </w:r>
    </w:p>
    <w:p>
      <w:pPr/>
      <w:r>
        <w:rPr/>
        <w:t xml:space="preserve">Jan Světlík, generální ředitel Cylinders Holding: "Chceme to vymyslet tak, ať je to jednoduché a cenově dostupné."</w:t>
      </w:r>
    </w:p>
    <w:p>
      <w:pPr>
        <w:pStyle w:val="Heading3"/>
      </w:pPr>
      <w:r>
        <w:rPr/>
        <w:t xml:space="preserve">Nejlehčí láhev bude mít zhruba 3 kila</w:t>
      </w:r>
    </w:p>
    <w:p>
      <w:pPr/>
      <w:r>
        <w:rPr/>
        <w:t xml:space="preserve">Lahve by si tak mohl pořídit každý, senioři, astmatici, či rodiny s dětmi nebo by je mohli u sebe nosit i členové integrovaného záchranného systému. Váha dvoulitrové lahve bude kolem tří kilo.</w:t>
      </w:r>
    </w:p>
    <w:p>
      <w:pPr/>
      <w:r>
        <w:rPr/>
        <w:t xml:space="preserve">Jan Světlík, generální ředitel Cylinders Holding: "Budou to úplně jednoduché menší ocelové lahve, které jsou v řádu tisícikorun. Do kyslíkové tašky se počítá s pětilitrovou lahví."</w:t>
      </w:r>
    </w:p>
    <w:p>
      <w:pPr/>
      <w:r>
        <w:rPr/>
        <w:t xml:space="preserve">Václav Snášel, rektor VŠB-TUO: "Ve chvíli kdy je potřeba rychlý vývoj nějaké aplikace, tak jsme schopni spolupracovat jak s Fakultní nemocnicí Ostrava, tak s průmyslem."</w:t>
      </w:r>
    </w:p>
    <w:p>
      <w:pPr/>
      <w:r>
        <w:rPr/>
        <w:t xml:space="preserve">Jan Světlík, generální ředitel Cylinders Holding: "Chceme aby byla tahle podpora dýchání běžnou součástí života sedmi miliard lidí. Už na tom pracujeme delší dobu, do tří měsíců bychom to měli mít hotové."</w:t>
      </w:r>
    </w:p>
    <w:p>
      <w:pPr/>
      <w:r>
        <w:rPr/>
        <w:t xml:space="preserve">Následovat budou testy a získávaní potřebných osvědčení. Na výzkumu se podílejí téměř všechny fakulty Vysoké školy báňské.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Gutech byla slavnostně zahájena stavba repliky kostela vypáleného žháři</w:t>
      </w:r>
    </w:p>
    <w:p>
      <w:pPr/>
      <w:r>
        <w:rPr>
          <w:b w:val="1"/>
          <w:bCs w:val="1"/>
        </w:rPr>
        <w:t xml:space="preserve">Letos v srpnu to budou tři roky, kdy mladí žháři zapálili historický dřevěný kostel v Gutech na Třinecku. Po přípravných pracích a komplikovaném vyřizování stavebního povolení byla nyní slavnostně zahájena stavba věrné repliky původního kostela. První mše by se měla konat příští rok.</w:t>
      </w:r>
    </w:p>
    <w:p>
      <w:pPr/>
      <w:r>
        <w:rPr/>
        <w:t xml:space="preserve">Příprava základů a následně stavba repliky dřevěného kostela a vybavení jeho interiéru. Tak bude v nejbližší době probíhat obnova historického kostela v třinecké místní části Guty. Při úterním slavnostním zahájení zástupci církve připomněli, že mladým žhářům už odpustili a poděkovali všem lidem, kteří přispěli na stavbu nového kostela. Obnova kostela je po celou dobu konzultována s památkáři.</w:t>
      </w:r>
      <w:br/>
    </w:p>
    <w:p>
      <w:pPr/>
      <w:r>
        <w:rPr/>
        <w:t xml:space="preserve">Mons. Martin David, pomocný biskup a generální vikář: “Při obnově kostela byla samozřejmě spolupráce s památkáři a Národním památkovým ústavem velice nutná, protože kostel byl a zůstane kulturní památkou. Shodli jsme se na tom, že budeme budovat věrnou repliku podle stavební dokumentace, která byla zpracována někdy v 50. letech minulého století. Té věrné replice kostela musí nějakým způsobem odpovídat i interiér, který už nebude ten historický, ale bude to jakási kombinace historických a moderních prvků.” </w:t>
      </w:r>
    </w:p>
    <w:p>
      <w:pPr/>
      <w:r>
        <w:rPr/>
        <w:t xml:space="preserve">Základy by měly být připravené v průběhu několika týdnů. Pak přijde na řadu montáž kostela. </w:t>
      </w:r>
    </w:p>
    <w:p>
      <w:pPr/>
      <w:r>
        <w:rPr/>
        <w:t xml:space="preserve">Václav Kotásek, vedoucí stavebního oddělení Biskupství ostravsko-opavského: “Ono to půjde celkem rychle kupředu. Chvilku potrvá šindelová krytina, to je náročnější. Jinak to bude v řádu měsíců."</w:t>
      </w:r>
    </w:p>
    <w:p>
      <w:pPr/>
      <w:r>
        <w:rPr/>
        <w:t xml:space="preserve">Obnova kostela Božího Těla si vyžádá zhruba 27 milionů korun. Pokud vše půjde podle plánu, první mše by se měla v obnoveném kostele v Gutech konat příští rok v květnu. </w:t>
      </w:r>
    </w:p>
    <w:p>
      <w:pPr/>
      <w:r>
        <w:rPr/>
        <w:t xml:space="preserve">Hrubá stavba byla nejdříve postavena v Hošťálkové na Valašsku. Nyní bude rozebírána a převážena do Gutů, kde bude opět sestavena. </w:t>
      </w:r>
    </w:p>
    <w:p>
      <w:pPr/>
      <w:r>
        <w:rPr/>
        <w:t xml:space="preserve">Nový kostel sice už mohl stát a sloužit věřícím i turistům, ale vše se zadrhlo u hasičů. Ti požadovali, aby požární signalizace vedla přímo k nim. Pro Biskupství ostravsko-opavské by to však znamenalo 10x vyšší měsíční náklady, než u soukromé bezpečnostní agentury.  </w:t>
      </w:r>
    </w:p>
    <w:p>
      <w:pPr/>
      <w:r>
        <w:rPr/>
        <w:t xml:space="preserve">Věra Palkovská, primátorka Třince: “Díky vstřícnému postupu města Třince, Moravskoslezského kraje a Hasičského záchranného sboru se nám podařilo najít řešení a tím zajistit souhlasné závazné stanovisko hasičů. Pak už nic nebránilo, aby třinecký stavební úřad vydal stavebního povolení. A já mám velkou radost, že až bude nový kostelík stát, tak do něj najdou cestu nejenom věřící, ale i turisté. Kostel z roku 1563 je pro naše město rodinným stříbrem. Jde o nejstarší památku. Ve veřejné sbírce na jeho obnovu se podařilo vybrat zhruba 3,8 milionu korun."</w:t>
      </w:r>
    </w:p>
    <w:p>
      <w:pPr/>
      <w:r>
        <w:rPr/>
        <w:t xml:space="preserve">Po dokončení bude ve věrnější podobě. než v době vyhoření. Pokud se vše podaří, vysvěcení a první bohoslužba by se v obnoveném kostele mohly konat v příštím roce.</w:t>
      </w:r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Domov pro seniory v Krnově rozveselila kapela Mirai</w:t>
      </w:r>
    </w:p>
    <w:p>
      <w:pPr/>
      <w:r>
        <w:rPr>
          <w:b w:val="1"/>
          <w:bCs w:val="1"/>
        </w:rPr>
        <w:t xml:space="preserve">Pracovníci v sociálních službách, zdravotníci a klienti Domova pro seniory v Krnově dostali krásný dárek. Jen pro ně v areálu domova zahrála kapela Mirai, která se tady zastavila během svého relaxačního pobytu v Jeseníkách.</w:t>
      </w:r>
    </w:p>
    <w:p>
      <w:pPr/>
      <w:r>
        <w:rPr/>
        <w:t xml:space="preserve">Příjemnézpestření dne zažili zaměstnanci i klienti Domova pro seniory vKrnově. Radost jim udělala kapela Mirai, která zahrála svénejvětší hity na zahradě domova. Koncert uspořádala nejen proně, ale také pro zdravotníky a sociální pracovníky. </w:t>
      </w:r>
    </w:p>
    <w:p>
      <w:pPr/>
    </w:p>
    <w:p>
      <w:pPr/>
      <w:r>
        <w:rPr/>
        <w:t xml:space="preserve">JanKrkoška(ANO),náměstek hejtmana MS kraje: „Sociálníslužby a zdravotníci mají za sebou velmi perné období které sizaslouží velký obdiv a poděkování a my jsme se s mými kamarádyze skupiny Mirai rozhodli, že bysme v Krnově poděkovali jakpersonálu v sociálních službách a zdravotnictví, ale takéklientům v našem domově tady v Krnově nějakým koncertem.“</w:t>
      </w:r>
    </w:p>
    <w:p>
      <w:pPr/>
      <w:r>
        <w:rPr/>
        <w:t xml:space="preserve">Koncert vzbudil mezi seniory velký zájem. Všichni se dívali z oken nebo balkónů.</w:t>
      </w:r>
    </w:p>
    <w:p>
      <w:pPr/>
    </w:p>
    <w:p>
      <w:pPr/>
      <w:r>
        <w:rPr/>
        <w:t xml:space="preserve">KateřinaMichalíková, ředitelka Domova pro seniory: „Jsme hrozně rádi,protože klienti už jsou dva a půl měsíce v uzavřeném prostoru,takže je to také pro jejich rozptýlení.“</w:t>
      </w:r>
    </w:p>
    <w:p>
      <w:pPr/>
      <w:r>
        <w:rPr/>
        <w:t xml:space="preserve">Nešloo první takovýto koncert. Pro seniory už kapela Mirai hrála i vDomovech na Ostravsku a Frýdecko-Místecku.</w:t>
      </w:r>
    </w:p>
    <w:p>
      <w:pPr/>
    </w:p>
    <w:p>
      <w:pPr/>
      <w:r>
        <w:rPr/>
        <w:t xml:space="preserve">MiraiNavrátil, frontman, kytarista a zpěvák: „Já si myslím, že užto může být k 15, možná 20 a že jsme se vlastně aspoň baviliněčím, když už jsme ty standardní koncerty nemohli hrát, tak ipro nás to bylo vyvenčení a věřím, že i pro ty seniory je totakové zpestření jejich dne.“</w:t>
      </w:r>
    </w:p>
    <w:p>
      <w:pPr/>
      <w:r>
        <w:rPr/>
        <w:t xml:space="preserve">Žese na kapelu všichni těšili, dokládala i výzdoba domova. Nabalkonech visely banery s poděkováním a zahrada byla posetačervenými srdíčky.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Náročná operace na staroměstském kostele lákala diváky</w:t>
      </w:r>
    </w:p>
    <w:p>
      <w:pPr/>
      <w:r>
        <w:rPr>
          <w:b w:val="1"/>
          <w:bCs w:val="1"/>
        </w:rPr>
        <w:t xml:space="preserve">Speciální jeřáb s nosností až 60 tun, náročné ukotvení, přesná tesařská práce. To vše vyžadovala výměna kopule významného kostela Nanebevzetí Panny Marie ve Starém Městě u Bruntálu.</w:t>
      </w:r>
    </w:p>
    <w:p>
      <w:pPr/>
      <w:r>
        <w:rPr/>
        <w:t xml:space="preserve">Kostel ve Starém Městě patří klokacím původního Bruntálu jako nejstaršího právního města včeských zemích. Stará kopule měla již 230 let.</w:t>
      </w:r>
    </w:p>
    <w:p>
      <w:pPr/>
    </w:p>
    <w:p>
      <w:pPr/>
      <w:r>
        <w:rPr/>
        <w:t xml:space="preserve">Karel Peschke, pastorační asistent Římsko-katolické církve: „No srdíčko trošku bolí. Ale jeto stará věž, a má své za sebou. Byla v takovém stavu, žemusela prostě dolů, tady nám nedaleko stojí už nová krasavice.“</w:t>
      </w:r>
    </w:p>
    <w:p>
      <w:pPr/>
      <w:r>
        <w:rPr/>
        <w:t xml:space="preserve">Sejmutí kopule a její nahrazení kopulí novou bylo technickým unikátem, který přilákal mnoho diváků. Vyžadovalo přesnou tesařskou práci a přesné propočty.</w:t>
      </w:r>
    </w:p>
    <w:p>
      <w:pPr/>
    </w:p>
    <w:p>
      <w:pPr/>
      <w:r>
        <w:rPr/>
        <w:t xml:space="preserve">Michal Neugebauer, stavební technik Biskupství ostravsko-opavského pro Opavu: „Nová věž je odhadována, váhakolem 14 – 16 tun, bylo to počítáno na mokré řezivo. Věžtady vlastně stojí měsíc a půl už, takže nějakou dobu navyschnutí měla. On se ještě trošku posune jeřáb, popojedetrošku níž tak ať má to rameno co vlastně nejkolměji a díkukolmému vyložení ramene má větší nosnost.“       </w:t>
      </w:r>
    </w:p>
    <w:p>
      <w:pPr/>
    </w:p>
    <w:p>
      <w:pPr/>
      <w:r>
        <w:rPr/>
        <w:t xml:space="preserve">Michal Zezula, ředitel, Národní památkový ústav Ostrava: „Je to samozřejmě úžasné, díkydotaci z IROP se podařilo na kostele ve Starém Městě vyřešit tynejvýznamnější závady, opravuje se střecha, krov a připravujese expozice k románské fázi kostela a samozřejmě je nutnézdůraznit mimořádný význam této památky.“</w:t>
      </w:r>
    </w:p>
    <w:p>
      <w:pPr/>
      <w:r>
        <w:rPr/>
        <w:t xml:space="preserve">Na novou kopuli bylo umístěno i restaurované zlacené jablko. </w:t>
      </w:r>
    </w:p>
    <w:p>
      <w:pPr/>
    </w:p>
    <w:p>
      <w:pPr/>
      <w:r>
        <w:rPr/>
        <w:t xml:space="preserve">Karel Peschke: „V jablku jsou teďka novéinformace, včetně těch starých původních, co byly v původnímjablku, jablko je zrestaurované, pozlacené, jsou tam informace zestrany farnosti i obce, ze současnosti i z historie farnosti."</w:t>
      </w:r>
    </w:p>
    <w:p>
      <w:pPr/>
      <w:r>
        <w:rPr/>
        <w:t xml:space="preserve">Památkáři v kostele chystají i expozici o románské minulosti celé lokality. </w:t>
      </w:r>
    </w:p>
    <w:p>
      <w:pPr/>
    </w:p>
    <w:p>
      <w:pPr/>
      <w:r>
        <w:rPr/>
        <w:t xml:space="preserve">Michal Zezula, ředitel, Národní památkový ústav Ostrava: „Bude v kostele, bude i v jehookolí, bude vyznačen půdorys románské trojlodní baziliky avystaveny přímo v kostele budou i nejvýznamnější nálezy.Samozřejmě bude i expozice románského portálu, který patří knejvýznamnějším stavebním prvkům z tohoto období v rámcičeských zemí.“</w:t>
      </w:r>
    </w:p>
    <w:p>
      <w:pPr/>
      <w:r>
        <w:rPr/>
        <w:t xml:space="preserve">O zajímavosti v této lokalitě nebude nouze ani nadále. Teprve před pár dny byla       v blízkosti kostela objevena historická studna. O výsledcích jejího průzkumu vás budeme dále informovat.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2025-12-17T13:59:33+01:00</dcterms:created>
  <dcterms:modified xsi:type="dcterms:W3CDTF">2025-12-17T13:59:33+01:00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