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Koronavirus zatím stojí Nový Jičín 80 milionů</w:t>
      </w:r>
    </w:p>
    <w:p>
      <w:pPr/>
      <w:r>
        <w:rPr>
          <w:b w:val="1"/>
          <w:bCs w:val="1"/>
        </w:rPr>
        <w:t xml:space="preserve">Nový Jičín už sestavil hrubý účet za koronavirovou epidemii. Propad daňových příjmů odhaduje na 65 milionů korun. V pokladně dále budou chybět i tržby z městských zařízení a finance, kterými radnice podpoří místní podnikatele.</w:t>
      </w:r>
    </w:p>
    <w:p>
      <w:pPr/>
      <w:r>
        <w:rPr/>
        <w:t xml:space="preserve">Propad příjmů ze sdílených daní, které získávají obce a města, by měl být dle informací ministerstva financí 17 procent. Pro Nový Jičín to představuje mínus až 65 milionů korun. Počítat město ale musí i s dalšími výpadky příjmů. </w:t>
      </w:r>
    </w:p>
    <w:p>
      <w:pPr/>
      <w:r>
        <w:rPr>
          <w:b w:val="1"/>
          <w:bCs w:val="1"/>
        </w:rPr>
        <w:t xml:space="preserve">Václav Dobrozemský (ODS), 1. místostarosta Nového Jičína: </w:t>
      </w:r>
      <w:r>
        <w:rPr/>
        <w:t xml:space="preserve">“Ať už na straně daňových, například daň z hazardních her,  správní nebo místní poplatky, které město vybírá, ale zároveň i nedaňové příjmy, což jsou zejména tržby z městských zařízení, Týká se to nájmu a vstupného na bazén, do městských zařízení typu kino, divadlo, školné v mateřských školách nebo kurzovné ve středisku volného času.” </w:t>
      </w:r>
    </w:p>
    <w:p>
      <w:pPr/>
      <w:r>
        <w:rPr/>
        <w:t xml:space="preserve">Podtrženo sečteno celkový propad příjmů představuje téměř 80  milionů. </w:t>
      </w:r>
    </w:p>
    <w:p>
      <w:pPr/>
      <w:r>
        <w:rPr>
          <w:b w:val="1"/>
          <w:bCs w:val="1"/>
        </w:rPr>
        <w:t xml:space="preserve">Stanislav Kopecký (ANO), starosta Nového Jičína: </w:t>
      </w:r>
      <w:r>
        <w:rPr/>
        <w:t xml:space="preserve">“Co se týče nepředpokládaných výdajů města, tím mám na mysli nákup roušek, dezinfekce, plošnou dezinfekci a splnění dalších podmínek nařízení vlády, to ještě nemáme přesně vyčísleno. Podle hrubého odhadu se pohybujeme kolem jednoho milionu korun.” </w:t>
      </w:r>
    </w:p>
    <w:p>
      <w:pPr/>
      <w:r>
        <w:rPr/>
        <w:t xml:space="preserve">Město tak ve svém rozpočtu současně i škrtalo. Podařilo se najít úspory ve výši 87 milionů korun. </w:t>
      </w:r>
    </w:p>
    <w:p>
      <w:pPr/>
      <w:r>
        <w:rPr>
          <w:b w:val="1"/>
          <w:bCs w:val="1"/>
        </w:rPr>
        <w:t xml:space="preserve">Stanislav Kopecký (ANO), starosta Nového Jičína: </w:t>
      </w:r>
      <w:r>
        <w:rPr/>
        <w:t xml:space="preserve">“Co se týče investičních akcí, žádnou akci jsme nezrušili. Pouze ty významné, velké a drahé akce posunujeme v čase.” </w:t>
      </w:r>
    </w:p>
    <w:p>
      <w:pPr/>
      <w:r>
        <w:rPr/>
        <w:t xml:space="preserve">Jedná se zejména o projekty, které v tuto chvíli nejsou dokumentačně připraveny, nebo je lze rozdělit na více etap. </w:t>
      </w:r>
    </w:p>
    <w:p>
      <w:pPr/>
      <w:r>
        <w:rPr>
          <w:b w:val="1"/>
          <w:bCs w:val="1"/>
        </w:rPr>
        <w:t xml:space="preserve">Václav Dobrozemský (ODS), 1. místostarosta Nového Jičína: </w:t>
      </w:r>
      <w:r>
        <w:rPr/>
        <w:t xml:space="preserve">“Jeden z podstatných projektů, který jsme posunuli do roku 2021, je rekonstrukce přístavby Hotelu Praha na kulturně společenské centrum. Rozhodli jsme tak vzhledem ke stavu projektové přípravy a zároveň revize projektové dokumentace a využití objektu. Došli jsme k závěru, že v tomto roce nestihneme zrealizovat veřejnou zakázku na zhotovitele vnitřních stavebních úprav. ”  </w:t>
      </w:r>
    </w:p>
    <w:p>
      <w:pPr/>
      <w:r>
        <w:rPr/>
        <w:t xml:space="preserve">Úspory hledalo město i v investicích na opravy bytového a nebytového fondu, posunulo ty, kde ještě není zpracovaná projektová dokumentace. Šetřit bude město také na provozních výdajích, včetně nákladů na energie. </w:t>
      </w:r>
    </w:p>
    <w:p>
      <w:pPr/>
      <w:r>
        <w:rPr>
          <w:b w:val="1"/>
          <w:bCs w:val="1"/>
        </w:rPr>
        <w:t xml:space="preserve">Václav Dobrozemský (ODS), 1. místostarosta Nového Jičína: </w:t>
      </w:r>
      <w:r>
        <w:rPr/>
        <w:t xml:space="preserve">“Podstatná úspora, kterou jsme zaznamenali v tomto čtvrtletí, je na veřejných zakázkách, kde se podařilo u jednotlivých investičních akcí dosáhnout poměrně velké úspory. Například v oblasti tepelného hospodářství a rekonstrukce čtyř kotelen je celková úspora  zhruba 10 milionů korun.”  </w:t>
      </w:r>
    </w:p>
    <w:p>
      <w:pPr/>
      <w:r>
        <w:rPr/>
        <w:t xml:space="preserve">V neposlední řadě teď radnici čekají ještě další výdaje v souvislosti s koronavirem. Dva miliony korun rozdělí na přímou podporu podnikatelům, kteří mají v Novém Jičíně sídlo i provozovnu.  </w:t>
      </w:r>
    </w:p>
    <w:p>
      <w:pPr/>
      <w:r>
        <w:rPr>
          <w:b w:val="1"/>
          <w:bCs w:val="1"/>
        </w:rPr>
        <w:t xml:space="preserve">Václav Dobrozemský (ODS), 1. místostarosta Nového Jičína: </w:t>
      </w:r>
      <w:r>
        <w:rPr/>
        <w:t xml:space="preserve">“Celkově bylo doručeno 208 žádostí za 4,1 milionu korun. Podle podmínek, které byly stanoveny, jsme vyhodnotili, že 123 žádostí je způsobilých.” </w:t>
      </w:r>
    </w:p>
    <w:p>
      <w:pPr/>
      <w:r>
        <w:rPr/>
        <w:t xml:space="preserve">Drtivá většina podnikatelů požádala o maximální výši pomoci, která byla stanovena na 20 tisíc korun. Všichni tak, do limitu dvou milionů, obdrží 84 procent své požadované částky.  Finanční dar by mohli dostat do konce června.</w:t>
      </w:r>
    </w:p>
    <w:p>
      <w:pPr/>
      <w:r>
        <w:rPr/>
        <w:t xml:space="preserve">---</w:t>
      </w:r>
    </w:p>
    <w:p>
      <w:pPr/>
      <w:r>
        <w:rPr>
          <w:b w:val="1"/>
          <w:bCs w:val="1"/>
        </w:rPr>
        <w:t xml:space="preserve">Správce Hückelových vil objevil v jídelně nové malby</w:t>
      </w:r>
    </w:p>
    <w:p>
      <w:pPr/>
      <w:r>
        <w:rPr>
          <w:b w:val="1"/>
          <w:bCs w:val="1"/>
        </w:rPr>
        <w:t xml:space="preserve">Památkově chráněné a také značně zdevastované Hückelovy vily v Novém Jičíně se chystají na rozsáhlé sanační práce. Jejich přípravná fáze přinesla nečekaný objev. Sondy do stropních konstrukcí odkryty nové nástěnné malby.</w:t>
      </w:r>
    </w:p>
    <w:p>
      <w:pPr/>
      <w:r>
        <w:rPr/>
        <w:t xml:space="preserve">Dřevěné obložení jídelny novojičínské vily továrníka Augusta Hückela je napadeno dřevokaznou houbou. Správce objektu zde provádí sondy, které určit stav stropních konstrukcí. Ty zdobí  malby slavného vídeňského malíře konce 19..století Eduarda Veitha. Zásah do kazetového stropu přinesl nový objev patrně jeho dalších raných prací.     </w:t>
      </w:r>
    </w:p>
    <w:p>
      <w:pPr/>
      <w:r>
        <w:rPr/>
        <w:t xml:space="preserve">“Je tady požadavek památkové péče zachovat stropní obrazy. Takže při rozebírání lišt kolem jsme přišli na to, že stávající strop má rákosové podbití se štukem a pod dvěma odebranými kazetami jsme objevili původní malby,” popsal nález Josef Indrák, správce Hückelových vil. </w:t>
      </w:r>
    </w:p>
    <w:p>
      <w:pPr/>
      <w:r>
        <w:rPr/>
        <w:t xml:space="preserve">Jedná se o floristické ornamenty a ozdobné veršované nápisy v německém jazyce. Zakryty byly po druhé světové válce. </w:t>
      </w:r>
    </w:p>
    <w:p>
      <w:pPr/>
      <w:r>
        <w:rPr/>
        <w:t xml:space="preserve">“S velkou pravděpodobností je to sám Eduard Veith, kdo jiný, než on, měl tady před těmi zhruba 140 postaveno lešení a měl možnost ztvárnit své představy pro rodinu Hückelů,” míní Radek Polách, koordinátor regenerace Hückelových vil.</w:t>
      </w:r>
    </w:p>
    <w:p>
      <w:pPr/>
      <w:r>
        <w:rPr/>
        <w:t xml:space="preserve">Postupně budou zřejmě odhaleny všechny části původní maleb, aby došlo k jejich zmapování. O jejich osudu rozhodnou i na základě stavu dřevěných kazet zástupci památkové péče. </w:t>
      </w:r>
    </w:p>
    <w:p>
      <w:pPr/>
      <w:r>
        <w:rPr/>
        <w:t xml:space="preserve">Další Veithova díla, klasické malby na plátně, která se z vil podařilo už dříve zachránit, jsou ve sbírkách Muzea Novojičínska. Představují například Kuchtíka s bábovkou, Květinářku nebo  Prodavačku ryb. </w:t>
      </w:r>
    </w:p>
    <w:p>
      <w:pPr/>
      <w:r>
        <w:rPr/>
        <w:t xml:space="preserve">---</w:t>
      </w:r>
    </w:p>
    <w:p>
      <w:pPr/>
      <w:r>
        <w:rPr>
          <w:b w:val="1"/>
          <w:bCs w:val="1"/>
        </w:rPr>
        <w:t xml:space="preserve">Jízda veteránů připomněla motocyklové závody</w:t>
      </w:r>
    </w:p>
    <w:p>
      <w:pPr/>
      <w:r>
        <w:rPr>
          <w:b w:val="1"/>
          <w:bCs w:val="1"/>
        </w:rPr>
        <w:t xml:space="preserve">Fandové motocyklových veteránů předvedli své stroje na srazu v Novém Jičíně. Konala se zde Jízda Kravařskem, jako vzpomínková akce na motocyklové závody, které se tu jezdily v 50tých letech.</w:t>
      </w:r>
    </w:p>
    <w:p>
      <w:pPr/>
      <w:r>
        <w:rPr/>
        <w:t xml:space="preserve">Jízda veteránů v Novém Jičíně odstartovala na zdejší motokrosové trati. Jednalo se v rámci Moravskoslezského kraje o letošní vůbec první akci tohoto druhu a pořadatelé očekávali účast stovky motocyklů. Nicméně deštivé počasí vykonalo své. Na start dorazili jen ti nejotrlejší.</w:t>
      </w:r>
    </w:p>
    <w:p>
      <w:pPr/>
      <w:r>
        <w:rPr/>
        <w:t xml:space="preserve">František Horák, místopředseda KHV Nový Jičín: “Akce se jede jako Jízda Kravařskem. Jako vzpomínková akce na motocyklové závody, které se padesátých a šedesátých letech jezdily na Skalkách a Svinci u Nového Jičína.” </w:t>
      </w:r>
    </w:p>
    <w:p>
      <w:pPr/>
      <w:r>
        <w:rPr/>
        <w:t xml:space="preserve">Do závodní jízdy se mohly zapojit motocykly do roku výroby 1975. Přijel i tento nablýskaný speciál z Frýdku-Místku. </w:t>
      </w:r>
    </w:p>
    <w:p>
      <w:pPr/>
      <w:r>
        <w:rPr/>
        <w:t xml:space="preserve">Vladimír Rojíček, účastník Jízdy Kravařskem: “Vyjíždím na Jawě 350 v policejní verzi z roku 1960.” </w:t>
      </w:r>
    </w:p>
    <w:p>
      <w:pPr/>
      <w:r>
        <w:rPr/>
        <w:t xml:space="preserve">Další fanda veteránů se dostavil z Trnávky. </w:t>
      </w:r>
    </w:p>
    <w:p>
      <w:pPr/>
      <w:r>
        <w:rPr/>
        <w:t xml:space="preserve">Jan Šimečka, účastník Jízdy Kravařskem: “Je to v podstatě malý lehký motocykl poválečné výroby 1948 a byla to v vlastně motorka určena pro začínající jezdce.”</w:t>
      </w:r>
    </w:p>
    <w:p>
      <w:pPr/>
      <w:r>
        <w:rPr/>
        <w:t xml:space="preserve">Tyto a desítky dalších veteránů i automobilů by lidé v Novém Jičíně mohli znovu obdivovat v září  na Svatováclavské vyjížďce. Letos má zdejší klub historických vozidel pořádat její jubilejní 10. ročník. Zda vzhledem k situaci skutečně proběhne je zatím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2026-03-03T02:30:03+01:00</dcterms:created>
  <dcterms:modified xsi:type="dcterms:W3CDTF">2026-03-03T02:30:03+01:00</dcterms:modified>
</cp:coreProperties>
</file>

<file path=docProps/custom.xml><?xml version="1.0" encoding="utf-8"?>
<Properties xmlns="http://schemas.openxmlformats.org/officeDocument/2006/custom-properties" xmlns:vt="http://schemas.openxmlformats.org/officeDocument/2006/docPropsVTypes"/>
</file>