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 obhájil nejlepší možný rating A1 stabilní</w:t>
      </w:r>
    </w:p>
    <w:p>
      <w:pPr/>
      <w:r>
        <w:rPr>
          <w:b w:val="1"/>
          <w:bCs w:val="1"/>
        </w:rPr>
        <w:t xml:space="preserve">Prozíravé a odpovědné - tak hodnotí hospodaření Moravskoslezského kraje mezinárodní ratingová agentura Moody's. Kraj tak znovu obhájil nejvyšší možný mezinárodní rating A1 se stabilním výhledem. Podle hejtmana Ivo Vondráka je je to dobrá zpráva pro občany i investory.</w:t>
      </w:r>
    </w:p>
    <w:p>
      <w:pPr/>
      <w:r>
        <w:rPr/>
        <w:t xml:space="preserve">Moravskoslezský kraj významně investuje a zhodnocuje svůj majetek, přitom se mu daří udržovat na nízké úrovni zadluženost. Vyplývá to ze závěrečného účtu a účetní závěrky za loňský rok, které schválili krajští zastupitelé. Prozíravé a odpovědné hospodaření potvrdila i agentura Moody's.</w:t>
      </w:r>
    </w:p>
    <w:p>
      <w:pPr/>
      <w:r>
        <w:rPr>
          <w:b w:val="1"/>
          <w:bCs w:val="1"/>
        </w:rPr>
        <w:t xml:space="preserve">Ivo Vondrák, hejtman MS kraje</w:t>
      </w:r>
      <w:r>
        <w:rPr/>
        <w:t xml:space="preserve">: „Je to dobrá zpráva pro občany i potenciální investory. Renomovaná nezávislá agentura tímto ratingem světu říká, že Moravskoslezský kraj je velmi solidní, důvěryhodný partner, který plní svoje závazky a kterému je možné bez obav poskytnout finanční dotace a úvěry.“</w:t>
      </w:r>
    </w:p>
    <w:p>
      <w:pPr/>
      <w:r>
        <w:rPr/>
        <w:t xml:space="preserve">Agentura Moody's ve svém hodnocení ocenila zejména pokračující konzervativní styl řízení krajských financí. Moravskoslezský kraj v loňském roce reálně hospodařil s téměř 28 miliardami korun.</w:t>
      </w:r>
    </w:p>
    <w:p>
      <w:pPr/>
      <w:r>
        <w:rPr>
          <w:b w:val="1"/>
          <w:bCs w:val="1"/>
        </w:rPr>
        <w:t xml:space="preserve">Jaroslav Kania, náměstek hejtmana MS kraje</w:t>
      </w:r>
      <w:r>
        <w:rPr/>
        <w:t xml:space="preserve">: „Skončili jsme v přebytku téměř 600 milionů korun. Upravený rozpočet přitom počítal s výrazným schodkem – až 2,1 miliardy. Je to díky tomu, že se loni české ekonomice dařilo a kraj inkasoval více peněz na daních. Také jsme měli oproti plánovanému rozpočtu nižší výdaje u projektů financovaných z evropských peněz. Kvůli zdlouhavým schvalovacím procesům řídících orgánů a veřejných zakázek se zpožďuje jejich realizace.“ </w:t>
      </w:r>
    </w:p>
    <w:p>
      <w:pPr/>
      <w:r>
        <w:rPr/>
        <w:t xml:space="preserve">V roce 2019 realizoval kraj 154 investičních i neinvestičních projektů spolufinancovaných z evropských finančních zdrojů v rámci programového období 2014-2020. Jejich celkové náklady byly 7,536 mld. Kč. V roce 2018 to bylo 163 projektů.</w:t>
      </w:r>
    </w:p>
    <w:p>
      <w:pPr/>
      <w:r>
        <w:rPr/>
        <w:t xml:space="preserve">---</w:t>
      </w:r>
    </w:p>
    <w:p>
      <w:pPr/>
      <w:r>
        <w:rPr>
          <w:b w:val="1"/>
          <w:bCs w:val="1"/>
        </w:rPr>
        <w:t xml:space="preserve">Kvůli vládním škrtům si zastupitelé snížili téměř o polovinu své odměny</w:t>
      </w:r>
    </w:p>
    <w:p>
      <w:pPr/>
      <w:r>
        <w:rPr>
          <w:b w:val="1"/>
          <w:bCs w:val="1"/>
        </w:rPr>
        <w:t xml:space="preserve">Koronavirová krize, která enormně zatížila státní rozpočet, se už začíná projevovat na hospodaření měst a obcí. Například v Palkovicích na Frýdecko-Místecku už odložili připravované investiční akce a zastupitelé si tam dobrovolně snížili své odměny.</w:t>
      </w:r>
    </w:p>
    <w:p>
      <w:pPr/>
      <w:r>
        <w:rPr/>
        <w:t xml:space="preserve">V Palkovicích chtěli letos vybudovat v centru obce přechod pro chodce a také nový chodník. Bohužel, kvůli koronavirové krizi už vědí, že jim stát pošle méně peněz z daní. Začali proto šetřit a v zájmu obec sáhli i do svých kapes.</w:t>
      </w:r>
      <w:br/>
    </w:p>
    <w:p>
      <w:pPr/>
      <w:r>
        <w:rPr>
          <w:b w:val="1"/>
          <w:bCs w:val="1"/>
        </w:rPr>
        <w:t xml:space="preserve">Martina Skurková, účetní obce Palkovice: </w:t>
      </w:r>
      <w:r>
        <w:rPr/>
        <w:t xml:space="preserve">“Dle informací ministerstva financí rozpočtové určení daní víme, že propad daňových příjmů v letošním roce pro obec Palkovice činí 12,6 milionu. A na základě tohoto už zastupitelé obce přistoupili k různým opatřením a jedním z nich je, že si schválili snížení svých odměn o 40 procent.”</w:t>
      </w:r>
    </w:p>
    <w:p>
      <w:pPr/>
      <w:r>
        <w:rPr/>
        <w:t xml:space="preserve">Očekávaný výpadek v příjmech z daní představuje zhruba 20 procent letošního rozpočtu.  </w:t>
      </w:r>
    </w:p>
    <w:p>
      <w:pPr/>
      <w:r>
        <w:rPr>
          <w:b w:val="1"/>
          <w:bCs w:val="1"/>
        </w:rPr>
        <w:t xml:space="preserve">David Kula, místostarosta Palkovic: </w:t>
      </w:r>
      <w:r>
        <w:rPr/>
        <w:t xml:space="preserve">“Tahle částka je docela velká na to, abychom se s tím vyrovnali bez jakékoliv změny v chodu obce. Zastupitelstvo obce tady k tomu přistoupilo zodpovědně a už na květnovém zasedání schválilo změnu rozpočtu, když jsme vlastně uspořili v rozpočtu více než 7 milionů korun. Nicméně tato změna má za následek několik věcí, které jsme bohužel museli odložit, nebo prozatím úplně zrušit. Jedná se zejména o kulturní akce, které by se stejně nemohly konat z epidemiologických důvodu. Dále jsme měli v plánu letos opravy místních komunikací a výstavbu přechodu pro chodce a opravu veřejného prostranství v centru obce. Další investicí, kterou musíme odložit, je nákup osobního automobilu pro Správu kanalizace a několik dalších drobných věcí. Další věcí je, že se nenecháváme současnou krizi odradit a že v podstatě investujeme nebo připravujeme investice na další roky, protože předpokládáme, že se situace zlepší a nebo že stát pustí nějaké dotace a tím pádem musíme být připraveni na to ty prostředky využít. Proto teď dokončujeme projekt chodníku na Podhůří a také projektujeme opravu Domu služeb v centru obce, kam by se měli přestěhovat lékaři a obecní úřad. Tahle investice nás velmi tlačí, protože potřebuje vymístit obecní úřad a lékaře ze současného místa, když jsme získali dotaci na školku a musíme to realizovat do konce roku. 2022. Obec se vlastně nespoléhá pouze na vládní sliby, že pustí vláda nějaké dotace nebo na vyšší příjmy obcím z nějakých jiných zdrojů, ale také hledáme nějaké úspory a možnosti prodeje zbytného obecního majetku v rámci obce, do kterého jsme dříve peníze uložili a v podstatě to sloužilo jako rezerva pro období jako je toto.”</w:t>
      </w:r>
    </w:p>
    <w:p>
      <w:pPr/>
      <w:r>
        <w:rPr/>
        <w:t xml:space="preserve">Přes veškerá úsporná opatření Palkovičtí věří, že stát obce nenechá na holičkách a nějaké peníze navíc přece jen pošle. </w:t>
      </w:r>
    </w:p>
    <w:p>
      <w:pPr/>
      <w:r>
        <w:rPr/>
        <w:t xml:space="preserve">---</w:t>
      </w:r>
    </w:p>
    <w:p>
      <w:pPr/>
      <w:r>
        <w:rPr>
          <w:b w:val="1"/>
          <w:bCs w:val="1"/>
        </w:rPr>
        <w:t xml:space="preserve">Miniinvazivní operace pacientů s diabetickou nohou</w:t>
      </w:r>
    </w:p>
    <w:p>
      <w:pPr/>
      <w:r>
        <w:rPr>
          <w:b w:val="1"/>
          <w:bCs w:val="1"/>
        </w:rPr>
        <w:t xml:space="preserve">Nemocnice s poliklinikou v Karviné-Ráji začala nově provádět miniivazivní ortopedické operace nohou u diabetických pacientů. V našem regionu jde o první nemocnici, která tento unikátní miniinvazivní zákrok u pacientů s cukrovkou provádí.</w:t>
      </w:r>
    </w:p>
    <w:p>
      <w:pPr/>
      <w:r>
        <w:rPr/>
        <w:t xml:space="preserve">V celé ČR se neustále zvyšuje počet diabetiků a zvláště pacientů s diabetickou nohou. Díky spolupráci ortopedického týmu karvinské rájecké nemocnice a specialistou v oblasti diabetologie se rýsuje šance na kvalitnější život pacientům s cukrovkou. V karvinské nemocnici totiž začaly operovat miniinvazivně diabetické nohy pacientů s cukrovkou.</w:t>
      </w:r>
    </w:p>
    <w:p>
      <w:pPr/>
      <w:r>
        <w:rPr>
          <w:b w:val="1"/>
          <w:bCs w:val="1"/>
        </w:rPr>
        <w:t xml:space="preserve">Miroslav Koliba, prezident podiatrické společnosti, diabetolog</w:t>
      </w:r>
      <w:r>
        <w:rPr/>
        <w:t xml:space="preserve">: “My umíme v dnešní moderní době zahojit téměř každou ránu, ale problém moderní podiatrie je to, že se rány vrací, protože tam je obrovský tlak díky tlaku na plosky nohou. 70 procent ran se nám vrátí za rok, dva tři."</w:t>
      </w:r>
    </w:p>
    <w:p>
      <w:pPr/>
      <w:r>
        <w:rPr>
          <w:b w:val="1"/>
          <w:bCs w:val="1"/>
        </w:rPr>
        <w:t xml:space="preserve">Martin Holinka, primář ortopedického oddělení NsP Karviná-Ráj</w:t>
      </w:r>
      <w:r>
        <w:rPr/>
        <w:t xml:space="preserve">: “Princip je ten, že abychom diabetika úplně vyléčili, tak to nejde udělat jen tak, že se hojí měkké tkáně a defekty, ale musí se  provést i korekční operace na kostech a to je právě v rukou ortopeda. To jsou korekční osterotomie, unikátní je to v tom, že se to dělá miniinvazivní technikou, která k nám proniká do republiky, operace se provede bez klasických operačních ran pod rentgenovou kontrolou na podkladě kožních vpichů."</w:t>
      </w:r>
    </w:p>
    <w:p>
      <w:pPr/>
      <w:r>
        <w:rPr/>
        <w:t xml:space="preserve">Při samotné operaci lékař pomocí frézek protíná kost na různých místech a pokřivené kosti rovná.</w:t>
      </w:r>
    </w:p>
    <w:p>
      <w:pPr/>
      <w:r>
        <w:rPr>
          <w:b w:val="1"/>
          <w:bCs w:val="1"/>
        </w:rPr>
        <w:t xml:space="preserve">Martin Holinka, primář ortopedického oddělení NsP Karviná-Ráj</w:t>
      </w:r>
      <w:r>
        <w:rPr/>
        <w:t xml:space="preserve">: "Pokud jsou tam nějaké kostní výrůstky, které tlačí na kůži v okolí, tak je odstraňujeme."</w:t>
      </w:r>
    </w:p>
    <w:p>
      <w:pPr/>
      <w:r>
        <w:rPr>
          <w:b w:val="1"/>
          <w:bCs w:val="1"/>
        </w:rPr>
        <w:t xml:space="preserve">Miroslav Koliba, prezident podiatrické společnosti, diabetolog: </w:t>
      </w:r>
      <w:r>
        <w:rPr/>
        <w:t xml:space="preserve">"Ta operativa je příjemná pro tkáně, není to devastační operace, jsou to korekční operace, které sníží plantární tlak."</w:t>
      </w:r>
    </w:p>
    <w:p>
      <w:pPr/>
      <w:r>
        <w:rPr/>
        <w:t xml:space="preserve">Pacienti, kteří podstoupí tento zákrok, mají velkou šanci na to, že se rány nebudou vracet.</w:t>
      </w:r>
    </w:p>
    <w:p>
      <w:pPr/>
      <w:r>
        <w:rPr>
          <w:b w:val="1"/>
          <w:bCs w:val="1"/>
        </w:rPr>
        <w:t xml:space="preserve">Miroslav Koliba, prezident podiatrické společnosti, diabetolog:</w:t>
      </w:r>
      <w:r>
        <w:rPr/>
        <w:t xml:space="preserve"> "Přesto, že jsme dělali maximum, dávali vložky, boty, to číslo bylo stále kolem 50-60 procent recidiv a tyto operace vyřeší tyto recidivy, protože my vyřešíme ten problém, který je základní a to je extra anatomické rozmístění tlaků na té noze."</w:t>
      </w:r>
    </w:p>
    <w:p>
      <w:pPr/>
      <w:r>
        <w:rPr/>
        <w:t xml:space="preserve">Vhodní pacienti k operaci jsou pečlivě vybíráni. Posuzuje se cévní zásobení,kompenzace cukrovky, fungování ledvin a celkový zdravotní stav.</w:t>
      </w:r>
    </w:p>
    <w:p>
      <w:pPr/>
      <w:r>
        <w:rPr/>
        <w:t xml:space="preserve">Po zákroku je pacient sledován ortopedem i diabetologem. </w:t>
      </w:r>
    </w:p>
    <w:p>
      <w:pPr/>
      <w:r>
        <w:rPr>
          <w:b w:val="1"/>
          <w:bCs w:val="1"/>
        </w:rPr>
        <w:t xml:space="preserve">Martin Holinka, primář ortopedického oddělení NsP Karviná-Ráj: </w:t>
      </w:r>
      <w:r>
        <w:rPr/>
        <w:t xml:space="preserve">"Ten pacient je pak několik týdnů sledován, které kontroluje správné vyvazování té nohy a kontroluje hojení té rány, sleduje ho diabetolog, který sleduje kompenzaci toho diabetu."</w:t>
      </w:r>
    </w:p>
    <w:p>
      <w:pPr/>
      <w:r>
        <w:rPr>
          <w:b w:val="1"/>
          <w:bCs w:val="1"/>
        </w:rPr>
        <w:t xml:space="preserve">Miroslav Koliba, prezident podiatrické společnosti, diabetolog:</w:t>
      </w:r>
      <w:r>
        <w:rPr/>
        <w:t xml:space="preserve"> "My toho pacienta sledujeme z počátku co měsíc, co dva, vybavujeme ho speciálními botami, stélkami, kontrolujeme ty plantární tlaky, to sledování je pečlivé."</w:t>
      </w:r>
    </w:p>
    <w:p>
      <w:pPr/>
      <w:r>
        <w:rPr/>
        <w:t xml:space="preserve">Samotný zákrok trvá 20 až 40 minut.  mezi pacienty s diabetickou nohou je o něj velký zájem.</w:t>
      </w:r>
    </w:p>
    <w:p>
      <w:pPr/>
      <w:r>
        <w:rPr>
          <w:b w:val="1"/>
          <w:bCs w:val="1"/>
        </w:rPr>
        <w:t xml:space="preserve">Martin Holinka, primář ortopedického oddělení NsP Karviná-Ráj</w:t>
      </w:r>
      <w:r>
        <w:rPr/>
        <w:t xml:space="preserve">: "Tady v regionu není nikdo, kdo by tento typ operace, u těchto pacientů v tento okamžik prováděl."</w:t>
      </w:r>
    </w:p>
    <w:p>
      <w:pPr/>
      <w:r>
        <w:rPr/>
        <w:t xml:space="preserve">Kapacitně je nemocnice připravena nabídnout zákrok nejen občanům Karviné a blízkého okolí, ale i vzdálenějších měst.</w:t>
      </w:r>
    </w:p>
    <w:p>
      <w:pPr/>
      <w:r>
        <w:rPr/>
        <w:t xml:space="preserve">---</w:t>
      </w:r>
    </w:p>
    <w:p>
      <w:pPr/>
      <w:r>
        <w:rPr>
          <w:b w:val="1"/>
          <w:bCs w:val="1"/>
        </w:rPr>
        <w:t xml:space="preserve">Lidé se mohou zapojit do rozvoje 8. obvodu a Pustkovce</w:t>
      </w:r>
    </w:p>
    <w:p>
      <w:pPr/>
      <w:r>
        <w:rPr>
          <w:b w:val="1"/>
          <w:bCs w:val="1"/>
        </w:rPr>
        <w:t xml:space="preserve">Chystá se koncepční urbanistická studie 8. stavebního obvodu a Nového Pustkovce. Ta naváže na projekt proměny prostranství u Duhy, který se právě dokončuje. Nejdříve se budou sbírat data.</w:t>
      </w:r>
    </w:p>
    <w:p>
      <w:pPr/>
      <w:r>
        <w:rPr/>
        <w:t xml:space="preserve">Poruba pokračuje v koncepčním rozvoji obvodu. Zatímco projekt oživení prostoru u Duhy je téměř hotový, teď se zaměří na zbytek 8. obvodu a na Nový Pustkovec, pro které vytvoří koncepční urbanistickou studii. </w:t>
      </w:r>
    </w:p>
    <w:p>
      <w:pPr/>
      <w:r>
        <w:rPr>
          <w:b w:val="1"/>
          <w:bCs w:val="1"/>
        </w:rPr>
        <w:t xml:space="preserve">Petra Brodová, místostarostka MOb Ostrava-Poruba: </w:t>
      </w:r>
      <w:r>
        <w:rPr/>
        <w:t xml:space="preserve">“Zpracování tohoto dokumentu probíhá ve dvou fázích. Je to jednak analytická část, která probíhá právě teď. V jejím rámci zpracovatelé sbírají maximum informací o území 8.obvodu a Nového Pustkovce, zabývají se jeho stávajícím stavem. Následovat potom bude část, která by právě měla navrhnout větší či menší úpravy a změny.”</w:t>
      </w:r>
    </w:p>
    <w:p>
      <w:pPr/>
      <w:r>
        <w:rPr/>
        <w:t xml:space="preserve">Výsledkem by měl být příjemný, různorodý, dobře fungující a zároveň bezpečný veřejný prostor. </w:t>
      </w:r>
    </w:p>
    <w:p>
      <w:pPr/>
      <w:r>
        <w:rPr>
          <w:b w:val="1"/>
          <w:bCs w:val="1"/>
        </w:rPr>
        <w:t xml:space="preserve">Petra Brodová, místostarostka MOb Ostrava-Poruba: </w:t>
      </w:r>
      <w:r>
        <w:rPr/>
        <w:t xml:space="preserve">“Studie se opět bude zabývat územím komplexně z celé řady různých aspektů. Hledisky dopravními, hledisky urbanistickými, hledisky pěší prostupnosti, statické dopravy, hledisky zeleně, mobiliáře, využitím území různými cílovými skupinami a tak dále.”</w:t>
      </w:r>
    </w:p>
    <w:p>
      <w:pPr/>
      <w:r>
        <w:rPr/>
        <w:t xml:space="preserve">Se zpracováním koncepční studie mohou pomoci i obyvatelé. Na webových stránkách www.fajnovaporuba.cz je pro ně připraven online dotazník, kde mohou vyjádřit svůj názor do 21. června.</w:t>
      </w:r>
    </w:p>
    <w:p>
      <w:pPr/>
      <w:r>
        <w:rPr>
          <w:b w:val="1"/>
          <w:bCs w:val="1"/>
        </w:rPr>
        <w:t xml:space="preserve">Tomáš Čech, koordinátor participačních aktivit: </w:t>
      </w:r>
      <w:r>
        <w:rPr/>
        <w:t xml:space="preserve">“Zároveň v průběhu celého června poběží tak zvaný photovoice, kde občané formou fotografií můžou pojmenovávat a vytipovávat pozitivní a negativní místa a samozřejmě i přidávat komentář. To znamená, co se jim na tom místě líbí, co se jim nelíbí, nebo co by rádi zlepšili.”</w:t>
      </w:r>
    </w:p>
    <w:p>
      <w:pPr/>
      <w:r>
        <w:rPr/>
        <w:t xml:space="preserve">Tyto fotografie můžete vkládat na stránky fajnove Poruby. A své názory budete moci vyjádřit i osobně. </w:t>
      </w:r>
    </w:p>
    <w:p>
      <w:pPr/>
      <w:r>
        <w:rPr>
          <w:b w:val="1"/>
          <w:bCs w:val="1"/>
        </w:rPr>
        <w:t xml:space="preserve">Anketa: obyvatelé 8. obvodu: </w:t>
      </w:r>
      <w:r>
        <w:rPr/>
        <w:t xml:space="preserve">“Ne nějaké velké obchody, ale spíše drobné krámky s drobnostmi, které by se tady teda uživily.”</w:t>
      </w:r>
    </w:p>
    <w:p>
      <w:pPr/>
      <w:r>
        <w:rPr/>
        <w:t xml:space="preserve">“Já jsem tady spokojená, já už tady bydlím od 77. roku a spokojená.”</w:t>
      </w:r>
    </w:p>
    <w:p>
      <w:pPr/>
      <w:r>
        <w:rPr/>
        <w:t xml:space="preserve">Osobně se k veřejnému prostoru můžete vyjádřit 10. června tady u Olympie a o den později pak u obchodního centra v Pustkovci. Další setkání se pak uskuteční 16. června u Duhy. Studie by měla být hotová v září a v listopadu ji pak radnice představí veřejnosti. </w:t>
      </w:r>
    </w:p>
    <w:p>
      <w:pPr/>
      <w:r>
        <w:rPr>
          <w:b w:val="1"/>
          <w:bCs w:val="1"/>
        </w:rPr>
        <w:t xml:space="preserve">Petra Brodová, místostarostka MOb Ostrava-Poruba: “</w:t>
      </w:r>
      <w:r>
        <w:rPr/>
        <w:t xml:space="preserve">Budeme samozřejmě s lidmi na veřejném projednání diskutovat a pokud vzejdou z tohoto jednání nějaké podstatné náměty, připomínky, tak bude ještě prostor je do toho finálního návrhu koncepční studie zapracovat.”</w:t>
      </w:r>
    </w:p>
    <w:p>
      <w:pPr/>
      <w:r>
        <w:rPr/>
        <w:t xml:space="preserve">V nejbližší době by se měly začít realizovat projekty, které vzešly z koncepční studie 1. stavebního obvodu. Jedná se například o rekonstrukci ulice Gustava Klimenta, rekonstrukci Oblouku a okolí, nebo výstavbu podzemního parkoviště na Budovatelské ulici. </w:t>
      </w:r>
    </w:p>
    <w:p>
      <w:pPr/>
      <w:r>
        <w:rPr/>
        <w:t xml:space="preserve">---</w:t>
      </w:r>
    </w:p>
    <w:p>
      <w:pPr/>
      <w:r>
        <w:rPr>
          <w:b w:val="1"/>
          <w:bCs w:val="1"/>
        </w:rPr>
        <w:t xml:space="preserve">Dvě výstavy současně otevřely zámek v Bruntále veřejnosti</w:t>
      </w:r>
    </w:p>
    <w:p>
      <w:pPr/>
      <w:r>
        <w:rPr>
          <w:b w:val="1"/>
          <w:bCs w:val="1"/>
        </w:rPr>
        <w:t xml:space="preserve">Muzeum v Bruntále zahájilo letošní výstavní sezónu. Oproti minulým letům se tak stalo s několikatýdenním zpožděním, které způsobila opatření proti koronavirové nákaze.</w:t>
      </w:r>
    </w:p>
    <w:p>
      <w:pPr/>
      <w:r>
        <w:rPr/>
        <w:t xml:space="preserve">Třiv jednom, tak by se dalo stručně popsat událost, která seodehrála na bruntálském zámku. Proběhly zde současně vernisážedvou výstav a zahájení letošní výstavní sezóny. </w:t>
      </w:r>
    </w:p>
    <w:p>
      <w:pPr/>
    </w:p>
    <w:p>
      <w:pPr/>
      <w:r>
        <w:rPr>
          <w:b w:val="1"/>
          <w:bCs w:val="1"/>
        </w:rPr>
        <w:t xml:space="preserve">JitkaKoščáková, ředitelka, Muzeum Bruntál:</w:t>
      </w:r>
      <w:r>
        <w:rPr/>
        <w:t xml:space="preserve"> „Právě skončily dvěvernisáže, kterými jsme zahájili sezónu na bruntálském zámkupo vlastně době koronavirové a jsme rádi, že přišlo hodnězájemců o kulturu a věříme, že to bude i do dalších dnůtakto pokračovat.“</w:t>
      </w:r>
    </w:p>
    <w:p>
      <w:pPr/>
    </w:p>
    <w:p>
      <w:pPr/>
      <w:r>
        <w:rPr>
          <w:b w:val="1"/>
          <w:bCs w:val="1"/>
        </w:rPr>
        <w:t xml:space="preserve">MartinHenč, místostarosta Bruntálu: </w:t>
      </w:r>
      <w:r>
        <w:rPr/>
        <w:t xml:space="preserve">„Já jsem rád, že současnásituace již umožňuje zahájit kulturní sezónu a o to víc mětěší, že součástí může být zámek v Bruntále jako našenejvětší dominanta historická a kulturní.“</w:t>
      </w:r>
    </w:p>
    <w:p>
      <w:pPr/>
      <w:r>
        <w:rPr/>
        <w:t xml:space="preserve">Prvnívýstava, kterou byla zahájena letošní výstavní sezóna, jezaměřena na dílo Paula Gebauera. Ten se narodil v roce 1888na statku v nedaleké Sosnové a selské prostředí ve Slezskuvelmi dobře znal. </w:t>
      </w:r>
    </w:p>
    <w:p>
      <w:pPr/>
    </w:p>
    <w:p>
      <w:pPr/>
      <w:r>
        <w:rPr>
          <w:b w:val="1"/>
          <w:bCs w:val="1"/>
        </w:rPr>
        <w:t xml:space="preserve">AnnaBalánová, autorka a kurátorka výstavy: </w:t>
      </w:r>
      <w:r>
        <w:rPr/>
        <w:t xml:space="preserve">„Máme tady částtvorby, na které jsou veškeré zemědělské práce, které simůžeme přestavit. Druhou velkou část jeho tvorby tvořilyportréty, se kterými směřoval do toho měšťanského prostředíopavského zejména, ale předpokládáme, že to bylo právě i semdo Bruntálu nebo i do Krnova, do Jeseníku.“   </w:t>
      </w:r>
    </w:p>
    <w:p>
      <w:pPr/>
    </w:p>
    <w:p>
      <w:pPr/>
      <w:r>
        <w:rPr>
          <w:b w:val="1"/>
          <w:bCs w:val="1"/>
        </w:rPr>
        <w:t xml:space="preserve">MichailGebauer, vnuk malíře:</w:t>
      </w:r>
      <w:r>
        <w:rPr/>
        <w:t xml:space="preserve"> „Byl jsem velmi zaujat tímto zámkem. Jsemnadšený z toho, že všechno bylo krásně renovováno a můžetese přenést v čase do doby, kdy zámek byl také politickou silou.“</w:t>
      </w:r>
    </w:p>
    <w:p>
      <w:pPr/>
      <w:r>
        <w:rPr/>
        <w:t xml:space="preserve">Druházahájená výstava se zabývá 75. výročím porážky nacistickéhoNěmecka a ukončení 2. světové války. Při její přípravěspojilo muzeum své síly se soukromými sběrateli.</w:t>
      </w:r>
    </w:p>
    <w:p>
      <w:pPr/>
    </w:p>
    <w:p>
      <w:pPr/>
      <w:r>
        <w:rPr>
          <w:b w:val="1"/>
          <w:bCs w:val="1"/>
        </w:rPr>
        <w:t xml:space="preserve">IgorHornišer, historik, Muzeum Bruntál: </w:t>
      </w:r>
      <w:r>
        <w:rPr/>
        <w:t xml:space="preserve">„Myslím si, že výstava jedocela povedená, takže i s tím malým zpožděnímnávštěvníci mají možnost vidět celý průběh 2. světlovéválky a zvlášť její zakončení. To že se nám to, myslím si,docela povedlo, a že je na co se dívat, to můžeme poděkovatnejenom našim sbírkám, ale i zápůjčkám, kdy nám pomohlisoukromí sběratelé.“</w:t>
      </w:r>
    </w:p>
    <w:p>
      <w:pPr/>
      <w:r>
        <w:rPr/>
        <w:t xml:space="preserve">Výstavuděl Paula Gebauera mohou zájemci navštívit do konce srpna,výstavu věnovanou konci 2. světové války pak až do konce záříletošního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2025-12-17T14:47:42+01:00</dcterms:created>
  <dcterms:modified xsi:type="dcterms:W3CDTF">2025-12-17T14:47:42+01:00</dcterms:modified>
</cp:coreProperties>
</file>

<file path=docProps/custom.xml><?xml version="1.0" encoding="utf-8"?>
<Properties xmlns="http://schemas.openxmlformats.org/officeDocument/2006/custom-properties" xmlns:vt="http://schemas.openxmlformats.org/officeDocument/2006/docPropsVTypes"/>
</file>