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>
          <w:b w:val="1"/>
          <w:bCs w:val="1"/>
        </w:rPr>
        <w:t xml:space="preserve">MS kraj podpoří studenty na stážích ve firmách</w:t>
      </w:r>
    </w:p>
    <w:p>
      <w:pPr/>
      <w:r>
        <w:rPr>
          <w:b w:val="1"/>
          <w:bCs w:val="1"/>
        </w:rPr>
        <w:t xml:space="preserve">Pro budoucí uplatnění mladých lidí je velmi důležité, aby se na vlastní kůži přesvědčili, jak to vypadá v praxi. Proto MS kraj podporuje odborné stáže studentů ve firmách. Pro letošní rok schválili zastupitelé 19 projektů.</w:t>
      </w:r>
    </w:p>
    <w:p>
      <w:pPr/>
      <w:r>
        <w:rPr/>
        <w:t xml:space="preserve">Moravskoslezský kraj pokračuje v podpoře odborných stáží žáků a studentů ve firmách. Už pátým rokem financuje spolupráci škol s podniky v regionu. Letos krajští zastupitelé schválili 19 projektů za skoro 4 miliony korun. </w:t>
      </w:r>
    </w:p>
    <w:p>
      <w:pPr/>
      <w:r>
        <w:rPr>
          <w:b w:val="1"/>
          <w:bCs w:val="1"/>
        </w:rPr>
        <w:t xml:space="preserve">Jan Krkoška, náměstek hejtmana MS kraje</w:t>
      </w:r>
      <w:r>
        <w:rPr/>
        <w:t xml:space="preserve">: „Stáže ve firmách jsou velmi oblíbeným programem, díky kterému v předchozích kolech načerpalo zkušenosti v reálných provozech více než 130 žáků, podpořeno bylo přes 80 projektů za více než 10 milionů korun. A tato čísla se díky rozhodnutí zastupitelstva opět zvýší. “</w:t>
      </w:r>
    </w:p>
    <w:p>
      <w:pPr/>
      <w:r>
        <w:rPr/>
        <w:t xml:space="preserve">Výhodou pro firmy je to, že si mohou své budoucí zaměstnance díky stážím vytipovat, zaškolit si je a ihned po dokončení školy oslovit s konkrétní nabídkou. Zastupitelé také schválili prodloužení realizace stávajících projektů stáží s ohledem na pandemii a s tím souvisejícími opatřeními. </w:t>
      </w:r>
    </w:p>
    <w:p>
      <w:pPr/>
      <w:r>
        <w:rPr>
          <w:b w:val="1"/>
          <w:bCs w:val="1"/>
        </w:rPr>
        <w:t xml:space="preserve">Ivo Vondrák, hejtman MS kraje</w:t>
      </w:r>
      <w:r>
        <w:rPr/>
        <w:t xml:space="preserve">: „Jsou to, jak se říká, dvě mouchy jednou ranou. Projekt stáží ve firmách pomůže ztišit volání podniků po odborných pracovnících a zároveň zlepší uplatnitelnost mladých lidí na trhu práce. Propojování vzdělávání s odbornou praxí vnímám jako jeden z klíčů úspěšného rozvoje regionu.“</w:t>
      </w:r>
    </w:p>
    <w:p>
      <w:pPr/>
      <w:r>
        <w:rPr/>
        <w:t xml:space="preserve">Krajské peníze mohou firmy využít na mzdy stážistům i mentorům, také na další drobné náklady, které s projektem souvisí. Nejvyhledávanějšími stážisty jsou studenti technických, IT a řemeslných oborů.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Startovací byty pomáhají mladým lidem z domovů</w:t>
      </w:r>
    </w:p>
    <w:p>
      <w:pPr/>
      <w:r>
        <w:rPr>
          <w:b w:val="1"/>
          <w:bCs w:val="1"/>
        </w:rPr>
        <w:t xml:space="preserve">Vstup do života pro mladé lidi z dětských domovů nebo pěstounské péče není jednoduchý. Před dvěma lety vznikl v Havířově projekt “S nám domů”. Startovací byty pomohly už více než deseti mladým lidem.</w:t>
      </w:r>
    </w:p>
    <w:p>
      <w:pPr/>
      <w:r>
        <w:rPr/>
        <w:t xml:space="preserve">19-letá Michaela žila pět let v dětském domově v Havířově. Nyní už rok bydlí naprosto sama v tréninkovém bytě. A to díky projektu “S námi domů”, který vznikl právě spojením dětských domovů, společnosti Heimstaden a neziskové organizace Portavita.</w:t>
      </w:r>
    </w:p>
    <w:p>
      <w:pPr/>
      <w:r>
        <w:rPr>
          <w:b w:val="1"/>
          <w:bCs w:val="1"/>
        </w:rPr>
        <w:t xml:space="preserve">Jan Rafaj, generální ředitel společnosti Heimstaden:  </w:t>
      </w:r>
      <w:r>
        <w:rPr/>
        <w:t xml:space="preserve">"Dnes máme v tom projektu jedenáct dalších mladých lidí, připravujeme dvanáctý a věříme, že zhruba dvacet bytů bychom mohli jako společnost mít připravených. Jako společnost poskytujeme bonus 50% slevu na nájemném v prvním roce, druhý rok 25% a kromě toho zajišťujeme jako bonus celé vybavení bytů."</w:t>
      </w:r>
    </w:p>
    <w:p>
      <w:pPr/>
      <w:r>
        <w:rPr/>
        <w:t xml:space="preserve">Michaela přiznává, že si na život v bez velké rodiny v dětském domově musela nejdříve zvyknout.</w:t>
      </w:r>
    </w:p>
    <w:p>
      <w:pPr/>
      <w:r>
        <w:rPr>
          <w:b w:val="1"/>
          <w:bCs w:val="1"/>
        </w:rPr>
        <w:t xml:space="preserve">Michaela Bačová, účastnice projektu “S námi domů”:</w:t>
      </w:r>
      <w:r>
        <w:rPr/>
        <w:t xml:space="preserve">  "Snažila jsem se to zvládnout, hlavně jsem kolem sebe měla lidi, kteří mi pomáhali a kteří mě podporovali. Nejtěžší bylo, že nejsem v kontaktu 24 s větším počtem lidí. Vzpomínám jenom v dobrém, tam nejde vzpomínat ve špatném.”</w:t>
      </w:r>
    </w:p>
    <w:p>
      <w:pPr/>
      <w:r>
        <w:rPr/>
        <w:t xml:space="preserve">Velký smysl v projektu startovacích bytů vidí i Moravskoslezský kraj, jakožto zřizovatel dětských domovů.</w:t>
      </w:r>
    </w:p>
    <w:p>
      <w:pPr/>
      <w:r>
        <w:rPr>
          <w:b w:val="1"/>
          <w:bCs w:val="1"/>
        </w:rPr>
        <w:t xml:space="preserve">Stanislav Folwarczny (ODS), náměstek hejtmana MSK:</w:t>
      </w:r>
      <w:r>
        <w:rPr/>
        <w:t xml:space="preserve"> "Ten projekt je významný a zajímavý tím, že se tady spojuje jednak veřejný sektor, jednak občanský sektor a také privátní sektor. Všichni tři na tom mají velkou zásluhu a přeji těm dětem, které přejdou z dětského domova do běžného života, aby ten přechod, který je náročný, aby se jim vydařil.”</w:t>
      </w:r>
    </w:p>
    <w:p>
      <w:pPr/>
      <w:r>
        <w:rPr/>
        <w:t xml:space="preserve">Vlastník bytového fondu a také společnost Portavita, která pomáhá mladým lidem v sociální oblasti, by se chtěli do budoucna více zaměřit i na mladé lidi z pěstounské péče, pro které je projekt rovněž určený.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Nejlepší stavby čtvrtstoletí jsou nyní v Čeladné</w:t>
      </w:r>
    </w:p>
    <w:p>
      <w:pPr/>
      <w:r>
        <w:rPr>
          <w:b w:val="1"/>
          <w:bCs w:val="1"/>
        </w:rPr>
        <w:t xml:space="preserve">Celostátní putovní výstava Stavba čtvrtstoletí zakotvila v červnu na náměstí v Čeladné. Představuje nejzajímavější novodobé počiny české architektury. Obec na Frýdecko-místecku ji hostí také proto, že do tohoto projektu jsou zařazeny hned tři místní stavby.</w:t>
      </w:r>
    </w:p>
    <w:p>
      <w:pPr/>
      <w:r>
        <w:rPr/>
        <w:t xml:space="preserve">Z Valdštejnské zahrady Senátu do Čeladné se přesunula putovní výstava Stavba čtvrtstoletí. Doprovází stejnojmenný počin, který má představit to nejlepší z novodobého českého stavitelství za posledních 25 let.</w:t>
      </w:r>
    </w:p>
    <w:p>
      <w:pPr/>
      <w:r>
        <w:rPr>
          <w:b w:val="1"/>
          <w:bCs w:val="1"/>
        </w:rPr>
        <w:t xml:space="preserve">Petra Miškejová, ředitelka projektu: </w:t>
      </w:r>
      <w:r>
        <w:rPr/>
        <w:t xml:space="preserve">“Do tohoto projektu se přihlašují projekty z celého spektra stavebního oboru. Od dálnic až po kostely, od administrativních center až po rekonstrukce památek.” </w:t>
      </w:r>
    </w:p>
    <w:p>
      <w:pPr/>
      <w:r>
        <w:rPr/>
        <w:t xml:space="preserve">O titul Stavba čtvrtstoletí se v tuto chvíli hlásí už téměř 200 projektů. Prestižní  výstava prezentuje 21 z nich, hned tři stavby jsou z území Čeladné. Beskydské rehabilitační centrum, hotel Miura a budova vlakového nádraží.  </w:t>
      </w:r>
    </w:p>
    <w:p>
      <w:pPr/>
      <w:r>
        <w:rPr>
          <w:b w:val="1"/>
          <w:bCs w:val="1"/>
        </w:rPr>
        <w:t xml:space="preserve">Karel Bojda (</w:t>
      </w:r>
      <w:r>
        <w:rPr>
          <w:b w:val="1"/>
          <w:bCs w:val="1"/>
        </w:rPr>
        <w:t xml:space="preserve">Sdružení nezávislých kandidátů)</w:t>
      </w:r>
      <w:r>
        <w:rPr>
          <w:b w:val="1"/>
          <w:bCs w:val="1"/>
        </w:rPr>
        <w:t xml:space="preserve">, zastupitel Čeladné: </w:t>
      </w:r>
      <w:r>
        <w:rPr/>
        <w:t xml:space="preserve">“Já to považuji za obrovský úspěch, protože malá obec, o které mnoho lidí ani pořádně neví, kde je, tak soutěží s takovými kolosy, jako jsou krajská města. Čeladná a architektura, myslím si, že je to ohromné synonymum, a myslím si, že se tomu daří.” </w:t>
      </w:r>
    </w:p>
    <w:p>
      <w:pPr/>
      <w:r>
        <w:rPr>
          <w:b w:val="1"/>
          <w:bCs w:val="1"/>
        </w:rPr>
        <w:t xml:space="preserve">Milan Bajgar, ředitel Beskydského rehabilitačního centra</w:t>
      </w:r>
      <w:r>
        <w:rPr/>
        <w:t xml:space="preserve">: “Je to i dárek pro nás, protože my máme letos 20. výročí, kdy jsme proměnili nemocnici v rehabilitační centrum."</w:t>
      </w:r>
    </w:p>
    <w:p>
      <w:pPr/>
      <w:r>
        <w:rPr/>
        <w:t xml:space="preserve">V Čeladné bude výstava do konce června. Projekt Stavba čtvrtstoletí podporují Senát, Akademie věd nebo Asociace krajů, včetně Moravskoslezského kraje. Ta nejlepší stavba bude vyhlášena po hlasování odborníků i veřejnosti.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Trámy v kostele v Řepištích pamatují Jana Žižku</w:t>
      </w:r>
    </w:p>
    <w:p>
      <w:pPr/>
      <w:r>
        <w:rPr>
          <w:b w:val="1"/>
          <w:bCs w:val="1"/>
        </w:rPr>
        <w:t xml:space="preserve">Už v červenci bude veřejnosti opět přístupný dřevěný kostel sv. Michaela Archanděla v Řepištích na Frýdecko-Místecku. Prošel celkovou rekonstrukcí a památkáři v něm objevili několik nečekaných překvapení.</w:t>
      </w:r>
    </w:p>
    <w:p>
      <w:pPr/>
      <w:r>
        <w:rPr/>
        <w:t xml:space="preserve">Po více než 100 letech se dřevěný kostel v Řepištích na Frýdecko-Místecku dočkal potřebné rekonstrukce. Iniciátorem byla obec a místní farář. </w:t>
      </w:r>
    </w:p>
    <w:p>
      <w:pPr/>
      <w:r>
        <w:rPr>
          <w:b w:val="1"/>
          <w:bCs w:val="1"/>
        </w:rPr>
        <w:t xml:space="preserve">Rostislav Kožušník (NEZÁVISLÍ), starosta obce Řepiště: </w:t>
      </w:r>
      <w:r>
        <w:rPr/>
        <w:t xml:space="preserve">“Mi jako starostovi bylo dlouhodobě líto, že v podstatě okolní kostely se opravují a na náš kostel se tak trošku zapomínalo.Dlouhodobě jsme řešili s panem farářem, že si myslíme, že ty konstrukce, které jsou přikryté šindelem, který se již několikrát natíral a měnil, tak nejsou dobrém stavu.” </w:t>
      </w:r>
    </w:p>
    <w:p>
      <w:pPr/>
      <w:r>
        <w:rPr/>
        <w:t xml:space="preserve">Potřebných 12 milionů korun pokryly především evropské dotace, přispěly také kraj a obec. </w:t>
      </w:r>
    </w:p>
    <w:p>
      <w:pPr/>
      <w:r>
        <w:rPr>
          <w:b w:val="1"/>
          <w:bCs w:val="1"/>
        </w:rPr>
        <w:t xml:space="preserve">Lukáš Curylo, náměstek hejtmana Moravskoslezského kraje:</w:t>
      </w:r>
      <w:r>
        <w:rPr/>
        <w:t xml:space="preserve"> “My jsme na tuto repasi, opravu, taky přispěli částkou 200 tisíc korun.”</w:t>
      </w:r>
    </w:p>
    <w:p>
      <w:pPr/>
      <w:r>
        <w:rPr/>
        <w:t xml:space="preserve">Odborníci zjistili, že ve zdech kostela jsou původní trámy z roku 1424. Jedná se tak o kostel s nejstaršími prvky v zemi. </w:t>
      </w:r>
    </w:p>
    <w:p>
      <w:pPr/>
      <w:r>
        <w:rPr>
          <w:b w:val="1"/>
          <w:bCs w:val="1"/>
        </w:rPr>
        <w:t xml:space="preserve">Martin David, apoštolský administrátor Ostravsko-opavské diecéze:</w:t>
      </w:r>
      <w:r>
        <w:rPr/>
        <w:t xml:space="preserve"> “Kostel svatého Michaela je jedním z mnoha dřevěných kostelů, které Ostravsko-opavské diecézi máme a jak se ukázalo, je stavebně díky těm prvkům, které byly objeveny jedním z nejstarších kostelů.”</w:t>
      </w:r>
    </w:p>
    <w:p>
      <w:pPr/>
      <w:r>
        <w:rPr/>
        <w:t xml:space="preserve">Staré trámy z doby Jana Žižky nejsou jedinou zajímavostí kostela v Řepištích. </w:t>
      </w:r>
    </w:p>
    <w:p>
      <w:pPr/>
      <w:r>
        <w:rPr>
          <w:b w:val="1"/>
          <w:bCs w:val="1"/>
        </w:rPr>
        <w:t xml:space="preserve">Tomáš Nitra, vedoucí oddělení specialistů, Národní památkový ústav:</w:t>
      </w:r>
      <w:r>
        <w:rPr/>
        <w:t xml:space="preserve"> “Ukázalo se, že tady jsou přinejmenším dvě vrstvy pohřbívání a že ještě předtím, než tady byl postaven kostel, tady byl hřbitov, protože hroby, které tady byly nalezeny, tak procházely pod základy vlastně toho kostela a byly tady tedy dříve.”</w:t>
      </w:r>
    </w:p>
    <w:p>
      <w:pPr/>
      <w:r>
        <w:rPr/>
        <w:t xml:space="preserve">Pro veřejnost by měl být kostel otevřen v červenci.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Kašny v centru Ostravy procházejí pravidelnou očistou</w:t>
      </w:r>
    </w:p>
    <w:p>
      <w:pPr/>
      <w:r>
        <w:rPr>
          <w:b w:val="1"/>
          <w:bCs w:val="1"/>
        </w:rPr>
        <w:t xml:space="preserve">V Moravské Ostravě a v Přívozu už zprovoznili všechny kašny a pítka. Ty slouží nejen k osvěžení vzduchu, ale také k uhašení žízně zejména v parných letních dnech. O jejich údržbu se starají technické služby.</w:t>
      </w:r>
    </w:p>
    <w:p>
      <w:pPr/>
      <w:r>
        <w:rPr/>
        <w:t xml:space="preserve">V centrálním obvodu Ostravy už jsou funkční všechny kašny a pítka. Kašen je v obvodu celkem šest a pítek osm. Je to ale nákladná záležitost a je třeba se o ně pečlivě starat.</w:t>
      </w:r>
    </w:p>
    <w:p>
      <w:pPr/>
      <w:r>
        <w:rPr>
          <w:b w:val="1"/>
          <w:bCs w:val="1"/>
        </w:rPr>
        <w:t xml:space="preserve">David Witosz, místostarosta MOb Moravská Ostrava a Přívoz: ”</w:t>
      </w:r>
      <w:r>
        <w:rPr/>
        <w:t xml:space="preserve">Voda je již od antického Řecka a od Říma symbolem civilizace a myslím, že ten přístup k té vodě právě ve veřejném prostoru je potřebný pro to město. Je třeba držet nějaké hygienické standardy a třeba tady tato kašna, co je za mnou, je takový malý oříšek, protože nám se tady tvoří řasy a tak dál, takže s tím nějakým způsobem bojujeme.”</w:t>
      </w:r>
    </w:p>
    <w:p>
      <w:pPr/>
      <w:r>
        <w:rPr>
          <w:b w:val="1"/>
          <w:bCs w:val="1"/>
        </w:rPr>
        <w:t xml:space="preserve">Petr Smoleň, ředitel TS Moravská Ostrava a Přívoz: </w:t>
      </w:r>
      <w:r>
        <w:rPr/>
        <w:t xml:space="preserve">“Provádíme údržbu prakticky každý týden. Je to z několika důvodů. Jeden z těch důvodů je ten, že je tady docela velký spad a druhá věc je, že lidé nám ucpávají odtoky, takže naši lidé musí každý týden projet, zkontrolovat, vyčistit.”</w:t>
      </w:r>
    </w:p>
    <w:p>
      <w:pPr/>
      <w:r>
        <w:rPr/>
        <w:t xml:space="preserve">Kašny se pravidelně čistí nejen na povrchu, ale také v podzemí. Očista filtrace probíhá až třikrát týdně.</w:t>
      </w:r>
    </w:p>
    <w:p>
      <w:pPr/>
      <w:r>
        <w:rPr>
          <w:b w:val="1"/>
          <w:bCs w:val="1"/>
        </w:rPr>
        <w:t xml:space="preserve">Michal Švihel, zaměstnanec TS Moravská Ostrava a Přívoz: </w:t>
      </w:r>
      <w:r>
        <w:rPr/>
        <w:t xml:space="preserve">Čistíme filtraci vlastně, která sbírá ty nečistoty, které se nashromáždí v té vodě, v té retenční nádrži, dávkujeme chemii, aby ta voda zůstala čistá, aby byla nezávadná. Snažíme se  tu technologii udržet funkční.”</w:t>
      </w:r>
    </w:p>
    <w:p>
      <w:pPr/>
      <w:r>
        <w:rPr/>
        <w:t xml:space="preserve">Kašny jsou na Smetanově, Masarykově a Benešově náměstí, v Husových sadech, u Hlavního nádraží a na ulici Zborovská, která je sice menší, ale velice využívaná.</w:t>
      </w:r>
    </w:p>
    <w:p>
      <w:pPr/>
      <w:r>
        <w:rPr>
          <w:b w:val="1"/>
          <w:bCs w:val="1"/>
        </w:rPr>
        <w:t xml:space="preserve">Anketa: obyvatelé Zborovské ulice: </w:t>
      </w:r>
      <w:r>
        <w:rPr/>
        <w:t xml:space="preserve">“Chodíme k té kašně pořád a hrajeme si tu, někdy tu projíždíme na brusle a tak.” </w:t>
      </w:r>
    </w:p>
    <w:p>
      <w:pPr/>
      <w:r>
        <w:rPr/>
        <w:t xml:space="preserve">“My si s tím někdy umýváme ruce.” </w:t>
      </w:r>
    </w:p>
    <w:p>
      <w:pPr/>
      <w:r>
        <w:rPr/>
        <w:t xml:space="preserve">Na čištění kašen i ostatních znečištěných ploch v obvodu se používají halové čistící stroje.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1-06-2020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2026-09-11T06:05:52+02:00</dcterms:created>
  <dcterms:modified xsi:type="dcterms:W3CDTF">2026-09-11T06:05:52+02:00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