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15.6.2020, 16:20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Novojičínský expres</w:t>
      </w:r>
    </w:p>
    <w:p>
      <w:pPr/>
      <w:r>
        <w:rPr>
          <w:b w:val="1"/>
          <w:bCs w:val="1"/>
        </w:rPr>
        <w:t xml:space="preserve">O čestné hroby už pečuje restaurátorská firma</w:t>
      </w:r>
    </w:p>
    <w:p>
      <w:pPr/>
      <w:r>
        <w:rPr>
          <w:b w:val="1"/>
          <w:bCs w:val="1"/>
        </w:rPr>
        <w:t xml:space="preserve">Nový Jičín zahájil sanaci čestných hrobů na místním hřbitově. Restaurátorská firma obnoví náhrobky staré více než 100 let. Patřily významným rodinám, které se v minulosti podílely na rozvoji města.</w:t>
      </w:r>
    </w:p>
    <w:p>
      <w:pPr/>
      <w:r>
        <w:rPr/>
        <w:t xml:space="preserve">Klossovi a Bloomovi, rodiny které v 19. století postavily například budovu dnešního Beskydského divadla, významný továrník a starosta Wilhelm Grohmann nebo představitel církevního a kulturního života Josef Prorok. Pochováni jsou na místním hřbitově, nicméně současné generace jejich potomků žijí v zahraniční a kořeny k Novému Jičínu dávno ztratily. Z iniciativy Klubu rodáků a přátel města a komise pro péči o památky proto označila radnice tyto hroby za čestné a zavázala se o ně pečovat. </w:t>
      </w:r>
    </w:p>
    <w:p>
      <w:pPr/>
      <w:r>
        <w:rPr>
          <w:b w:val="1"/>
          <w:bCs w:val="1"/>
        </w:rPr>
        <w:t xml:space="preserve">Václav Nezval, odbor rozvoje a investic, MěÚ Nový Jičín</w:t>
      </w:r>
      <w:r>
        <w:rPr/>
        <w:t xml:space="preserve">: “Statut čestný hrob byl udělen v roce 2018 usnesením zastupitelstva města, které prohlásilo prvních 18 čestných hrobů nebo hrobových skupin a v této etapě se bude realizovat prvních pět hrobů.”</w:t>
      </w:r>
    </w:p>
    <w:p>
      <w:pPr/>
      <w:r>
        <w:rPr>
          <w:b w:val="1"/>
          <w:bCs w:val="1"/>
        </w:rPr>
        <w:t xml:space="preserve">Tomáš Skalík, restaurátor: </w:t>
      </w:r>
      <w:r>
        <w:rPr/>
        <w:t xml:space="preserve">“Výhoda těch nejbohatších hrobek byla, že byly z kvalitního kamene, ze žuly, takže materiálově v dobrém stavu. Problém je to biologické napadení, kořeny stromů rozestupují ty kameny  pak už stačí málo, aby praskly.”   </w:t>
      </w:r>
    </w:p>
    <w:p>
      <w:pPr/>
      <w:r>
        <w:rPr/>
        <w:t xml:space="preserve">Náklady na tuto etapu sanačních prací  jsou téměř 900  tisíc korun. 300 tisíci projekt podpořil Česko-německý fond budoucnosti. Původní obyvatelstvo Nového Jičína bylo do 2. světové války z 90 procent německé národnosti. </w:t>
      </w:r>
    </w:p>
    <w:p>
      <w:pPr/>
      <w:r>
        <w:rPr>
          <w:b w:val="1"/>
          <w:bCs w:val="1"/>
        </w:rPr>
        <w:t xml:space="preserve">Pavel Wessely, Klub rodáků a přátel města NJ: </w:t>
      </w:r>
      <w:r>
        <w:rPr/>
        <w:t xml:space="preserve">“Jsem hodně rád, že hroby těch nejvýznamnějších osobností z našeho města, které stavěly toto město, že jejich hroby se budou sanovat.”  </w:t>
      </w:r>
    </w:p>
    <w:p>
      <w:pPr/>
      <w:r>
        <w:rPr>
          <w:b w:val="1"/>
          <w:bCs w:val="1"/>
        </w:rPr>
        <w:t xml:space="preserve">Václav Nezval, odbor rozvoje a investic, MěÚ Nový Jičín: </w:t>
      </w:r>
      <w:r>
        <w:rPr/>
        <w:t xml:space="preserve">“Vzhledem k tomu charakteru těch hrobů, historické hodnotě a uměleckému zpracování, tak byl soutěžen restaurátor, který je akreditován pro restaurování památek.” </w:t>
      </w:r>
    </w:p>
    <w:p>
      <w:pPr/>
      <w:r>
        <w:rPr>
          <w:b w:val="1"/>
          <w:bCs w:val="1"/>
        </w:rPr>
        <w:t xml:space="preserve">Tomáš Skalík, restaurátor: </w:t>
      </w:r>
      <w:r>
        <w:rPr/>
        <w:t xml:space="preserve">“Pro nás je to vždy krásná příležitost dělat takto kvalitní  umělecké dílo, pomoci mu prodloužit jeho životnost. Je to věc, která nás naplňuje.”  </w:t>
      </w:r>
    </w:p>
    <w:p>
      <w:pPr/>
      <w:r>
        <w:rPr/>
        <w:t xml:space="preserve">Práce na obnově vybraných náhrobků začaly na konci dubna a potrvají do konce října.  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Fokus zaháněl domácí nudu aktivními výzvami</w:t>
      </w:r>
    </w:p>
    <w:p>
      <w:pPr/>
      <w:r>
        <w:rPr>
          <w:b w:val="1"/>
          <w:bCs w:val="1"/>
        </w:rPr>
        <w:t xml:space="preserve">Středisko volného času Fokus  se snažilo být se svými příznivci v kontaktu i v době nuceného uzavření. Prostřednictvím sociálních sítí připravovalo na každý den novou výzvu. Děti tak vybídlo k téměř 40 sportovním, výtvarným a dalším aktivitám.</w:t>
      </w:r>
    </w:p>
    <w:p>
      <w:pPr/>
      <w:r>
        <w:rPr/>
        <w:t xml:space="preserve">38 pracovních dní v době nejtužších koronavirových omezení, vždy v 8 hodin ráno, zveřejnilo Středisko volného času Fokus na facebooku úkol. Výsledek pak stačilo nafotit nebo natočit krátké video a připojit pod zadání.</w:t>
      </w:r>
    </w:p>
    <w:p>
      <w:pPr/>
      <w:r>
        <w:rPr>
          <w:b w:val="1"/>
          <w:bCs w:val="1"/>
        </w:rPr>
        <w:t xml:space="preserve">Monika Vindišová, SVČ Fokus Nový Jičín: </w:t>
      </w:r>
      <w:r>
        <w:rPr/>
        <w:t xml:space="preserve">“Výzvy s názvem Fokusáci v akci probíhaly skoro dva měsíce. Během těchto dvou měsíců jsme zveřejnili 38 výzev, do kterých se zapojily aktivně děti nejen děti z Nového Jičína, ale i z širokého okolí. Naše výzvy jsme zveřejnili i na webu volnočasových aktivit pro celou Českou republiku.”  </w:t>
      </w:r>
    </w:p>
    <w:p>
      <w:pPr/>
      <w:r>
        <w:rPr/>
        <w:t xml:space="preserve">Úkoly na zahnání nudy vymýšleli lektoři z různých fokusáckých kroužků. </w:t>
      </w:r>
    </w:p>
    <w:p>
      <w:pPr/>
      <w:r>
        <w:rPr>
          <w:b w:val="1"/>
          <w:bCs w:val="1"/>
        </w:rPr>
        <w:t xml:space="preserve">Jan Němec, lektor </w:t>
      </w:r>
      <w:r>
        <w:rPr>
          <w:b w:val="1"/>
          <w:bCs w:val="1"/>
        </w:rPr>
        <w:t xml:space="preserve">SVČ Fokus Nový Jičín: </w:t>
      </w:r>
      <w:r>
        <w:rPr/>
        <w:t xml:space="preserve">“Tady s nerfkama měli pomocí zrcátka střílet pozadu a pak to byly také kreativní výzvy. vyráběli malý katapult, se kterým stříleli kuličky nebo kostičky.” </w:t>
      </w:r>
    </w:p>
    <w:p>
      <w:pPr/>
      <w:r>
        <w:rPr/>
        <w:t xml:space="preserve">Dana </w:t>
      </w:r>
      <w:r>
        <w:rPr>
          <w:b w:val="1"/>
          <w:bCs w:val="1"/>
        </w:rPr>
        <w:t xml:space="preserve">Dokládalová, lektorka SVČ Fokus Nový Jičín: </w:t>
      </w:r>
      <w:r>
        <w:rPr/>
        <w:t xml:space="preserve">“Z výtvarného oboru to třeba byly nápady, kdy jsme malovali obrázky z mouky, malovali jsme na dřevo nebo vytvářeli srdíčka z přírodnin. ”</w:t>
      </w:r>
    </w:p>
    <w:p>
      <w:pPr/>
      <w:r>
        <w:rPr>
          <w:b w:val="1"/>
          <w:bCs w:val="1"/>
        </w:rPr>
        <w:t xml:space="preserve">Monika Vindišová, SVČ Fokus Nový Jičín: </w:t>
      </w:r>
      <w:r>
        <w:rPr/>
        <w:t xml:space="preserve">“Já věřím, že si to všichni společně užili. Bavili jsme se nejen my, při vytváření těch výzev, ale podle fotek a videí bylo vidět, že se bavily i děti, a hlavně jsme udržovali kontakt i v průběhu té situace, která nastala.” </w:t>
      </w:r>
    </w:p>
    <w:p>
      <w:pPr/>
      <w:r>
        <w:rPr/>
        <w:t xml:space="preserve">Top10 z celého množství účastníků, která splnila všechna zveřejněná zadání, se za své aktivity dočkala i ocenění. Mimo jiné teď může oblékat fokusácká trička. 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Muzeum láká na abstrakci, bankovky a jezuity</w:t>
      </w:r>
    </w:p>
    <w:p>
      <w:pPr/>
      <w:r>
        <w:rPr>
          <w:b w:val="1"/>
          <w:bCs w:val="1"/>
        </w:rPr>
        <w:t xml:space="preserve">V Žerotínském zámku už také znovu fungují všechny návštěvnické okruhy a stálé expozice postupně doplňují nové výstavy. Jsou to například díla výtvarné skupiny In signum nebo grafické návrhy bankovek z doby první republiky.</w:t>
      </w:r>
    </w:p>
    <w:p>
      <w:pPr/>
      <w:r>
        <w:rPr/>
        <w:t xml:space="preserve">Muzeum Novojičínska také znovuotevřelo Žerotínský zámek a v něm postupně vzniká hned několik nových výstav. 9. června zde byla zahájena prezentace abstraktních maleb a plastik 10 členů Výtvarného spolku In signum. A na konci stejného měsíce, 28. června, zve muzeum na další zajímavý počin s názvem Bedřich Fojtášek - Dílo, které platilo. </w:t>
      </w:r>
    </w:p>
    <w:p>
      <w:pPr/>
      <w:r>
        <w:rPr>
          <w:b w:val="1"/>
          <w:bCs w:val="1"/>
        </w:rPr>
        <w:t xml:space="preserve">Zdeněk Orlita, ředitel Muzea Novojičínska: </w:t>
      </w:r>
      <w:r>
        <w:rPr/>
        <w:t xml:space="preserve">“V Rytířském sále se připravuje instalace výstavy věnované dílu Bedřicha Fojtáška, grafika a umělce, který se podílel v období první republiky na grafických návrzích, které se tiskly na bankovkách a používaly se na platidlech.”</w:t>
      </w:r>
    </w:p>
    <w:p>
      <w:pPr/>
      <w:r>
        <w:rPr/>
        <w:t xml:space="preserve">Tato výstava se zrodila ve spolupráci se Státním tiskárnou cenin. Otevřená bude do poloviny října.  A také název další expozice, Černé roucho, pro jejíž realizaci shromažďuje muzeum materiály už několik měsíců, naznačuje nevšední zážitek. </w:t>
      </w:r>
    </w:p>
    <w:p>
      <w:pPr/>
      <w:r>
        <w:rPr>
          <w:b w:val="1"/>
          <w:bCs w:val="1"/>
        </w:rPr>
        <w:t xml:space="preserve">Zdeněk Orlita, ředitel Muzea Novojičínska: </w:t>
      </w:r>
      <w:r>
        <w:rPr/>
        <w:t xml:space="preserve">“Bude to výstava, kterou pořádáme ve spolupráci se státním okresním archivem v Novém Jičíně a Národním památkovým ústavem v Ostravě. Výstava se zaměří především na duchovní působení  členů jezuitského řádu v Novém JIčíně v období od příchodu jezuitů do města v roce 1624 až do zrušení řádu v roce 1774.”</w:t>
      </w:r>
    </w:p>
    <w:p>
      <w:pPr/>
      <w:r>
        <w:rPr/>
        <w:t xml:space="preserve">Zájem veřejnosti si muzeum slibuje rovněž od trochu tajemného dlouhodobějšího projektu Akta mytologika, který představí legendy z prostředí Kravařska. Ten zahájí prvním ročníkem v září.</w:t>
      </w:r>
    </w:p>
    <w:p>
      <w:pPr/>
      <w:r>
        <w:rPr/>
        <w:t xml:space="preserve">Kromě Žerotínského zámku muzeum po koronavirové krizi otevřelo i některé své další pobočky, například v Příboře, Frenštátě pod Radhoštěm, Zámek Kunín nebo nově zrekonstruované Muzeum Šipka ve Štramberku.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novojicinsky-expres/novojicinsky-expres-15-06-2020-16-23?url=novojicin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2026-09-26T13:09:24+02:00</dcterms:created>
  <dcterms:modified xsi:type="dcterms:W3CDTF">2026-09-26T13:09:24+02:00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