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NOC KOSTELŮ V KOSTELE SV. BARTOLOMĚJE</w:t>
      </w:r>
    </w:p>
    <w:p>
      <w:pPr/>
      <w:r>
        <w:rPr>
          <w:b w:val="1"/>
          <w:bCs w:val="1"/>
        </w:rPr>
        <w:t xml:space="preserve">V kostele sv.Bartoloměje ve Frýdlantu nad Ostravicí proběhla Noc kostelů. Návštěvníci si prohlédli i místa, kam se běžně nedostanou.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2026-02-08T09:58:18+01:00</dcterms:created>
  <dcterms:modified xsi:type="dcterms:W3CDTF">2026-02-08T09:58:18+01:00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