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Darujte krev před odjezdem na dovolenou!</w:t>
      </w:r>
    </w:p>
    <w:p>
      <w:pPr/>
      <w:r>
        <w:rPr>
          <w:b w:val="1"/>
          <w:bCs w:val="1"/>
        </w:rPr>
        <w:t xml:space="preserve">Po obnovení běžného provozu v nemocnicích stoupá spotřeba krve a poptávka po dárcích. Lékaři upozorňují, aby přišli k odběru ještě předtím, než odjedou na zahraniční dovolenou. Poptávka je i po krevní plazmě lidí, kteří prodělali koronavirus. Protilátky v ní obsažené, mohou pomoci nemocným.</w:t>
      </w:r>
    </w:p>
    <w:p>
      <w:pPr/>
      <w:r>
        <w:rPr/>
        <w:t xml:space="preserve">Vícjak 70 dárců krve a plazmy zareagovalo na výzvu transfúzníhooddělení Slezské nemocnice a přišlo během jednoho dne kodběrům. 10 000 registrovaných dárců chodilo v době karantényk odběrům v nižším počtu. Nemocnice totiž fungovaly v omezenémprovozu.</w:t>
      </w:r>
    </w:p>
    <w:p>
      <w:pPr/>
      <w:r>
        <w:rPr>
          <w:b w:val="1"/>
          <w:bCs w:val="1"/>
          <w:i w:val="1"/>
          <w:iCs w:val="1"/>
        </w:rPr>
        <w:t xml:space="preserve">LukášStejskal, prim</w:t>
      </w:r>
      <w:r>
        <w:rPr>
          <w:b w:val="1"/>
          <w:bCs w:val="1"/>
          <w:i w:val="1"/>
          <w:iCs w:val="1"/>
        </w:rPr>
        <w:t xml:space="preserve">ářHematologicko-transfúzního odd., Slezská nemocnice: </w:t>
      </w:r>
      <w:r>
        <w:rPr>
          <w:i w:val="1"/>
          <w:iCs w:val="1"/>
        </w:rPr>
        <w:t xml:space="preserve">"Nebylopotřeba tolik krve, měli jsme  zhruba o 1/3 dárců méně. Alekdyž se začalo zase operovat, tak opět poptávka stoupla."</w:t>
      </w:r>
    </w:p>
    <w:p>
      <w:pPr/>
      <w:r>
        <w:rPr/>
        <w:t xml:space="preserve">Nyníse vše pomalu vrací do běžných kolejí. Dobrovolníci mohou opětpřispívat odběrem krve, plazmy i kostní dřeně. Jen je teď nověpotřeba objednat se dopředu, aby byl omezený rizikový kontakt.</w:t>
      </w:r>
    </w:p>
    <w:p>
      <w:pPr/>
      <w:r>
        <w:rPr/>
        <w:t xml:space="preserve">Darovatplazmu mohou také lidé, kteří prodělali COVID-19. Zbezpečnostního hlediska tak mohou učinit jen muži či netěhotnéženy Jejich protilátky teď mohou pomoci nemocným ve vážnémstavu.  </w:t>
      </w:r>
    </w:p>
    <w:p>
      <w:pPr/>
      <w:r>
        <w:rPr>
          <w:b w:val="1"/>
          <w:bCs w:val="1"/>
          <w:i w:val="1"/>
          <w:iCs w:val="1"/>
        </w:rPr>
        <w:t xml:space="preserve">LukášStejskal, prim</w:t>
      </w:r>
      <w:r>
        <w:rPr>
          <w:b w:val="1"/>
          <w:bCs w:val="1"/>
          <w:i w:val="1"/>
          <w:iCs w:val="1"/>
        </w:rPr>
        <w:t xml:space="preserve">ářHematologicko-transfúzního odd., Slezská nemocnice: </w:t>
      </w:r>
      <w:r>
        <w:rPr>
          <w:i w:val="1"/>
          <w:iCs w:val="1"/>
        </w:rPr>
        <w:t xml:space="preserve">"Pokudněkdo prodělal onemocnění Covid-19, má 2x negativní testy, jeuzdraven a měl mírný průběh, tak 14 dní potom se k nám můžepřihlásit."</w:t>
      </w:r>
    </w:p>
    <w:p>
      <w:pPr/>
      <w:r>
        <w:rPr/>
        <w:t xml:space="preserve">Prozatímse podařilo nashromáždit několik desítek takovýchto odběrů,ovšem použity zatím nebyly.</w:t>
      </w:r>
    </w:p>
    <w:p>
      <w:pPr/>
      <w:r>
        <w:rPr/>
        <w:t xml:space="preserve">Lidé,kteří chtějí darovat krev, by tak měli učinit ještě předtím,než odjedou na dovolenou. Po návratu ze zahraničí je totiž nutnáčtyřtýdenní pauza. </w:t>
      </w:r>
    </w:p>
    <w:p>
      <w:pPr/>
      <w:r>
        <w:rPr/>
        <w:t xml:space="preserve">Nejbližšíakci pro dobrovolníky pořádá opavská hematologicko-transfúznístanice 26. června.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porodnici MNO jsou nové útulné rodinné pokoje</w:t>
      </w:r>
    </w:p>
    <w:p>
      <w:pPr/>
      <w:r>
        <w:rPr>
          <w:b w:val="1"/>
          <w:bCs w:val="1"/>
        </w:rPr>
        <w:t xml:space="preserve">Olympionik Vavřinec Hradilek vyzkoušel se svou přítelkyní jako první zbrusu nové rodinné pokoje v porodnici Městské nemocnice Ostrava. Ty vznikly přeměnou standardních pokojů a rodiny se v nich mohu cítit jako doma. Ostrava tak pokračuje v modernizaci nemocnice.</w:t>
      </w:r>
    </w:p>
    <w:p>
      <w:pPr/>
      <w:r>
        <w:rPr/>
        <w:t xml:space="preserve">Oddělení gynekologie a porodnictví Městské nemocnice Ostrava nabízí maminkám a jejich rodinám další vylepšení. Nově mohou totiž využít poporodní rodinné pokoje, kde se budou cítit příjemně téměř jako doma. Pokoje vznikly přeměnou standardních místností v lůžkové stanici šestinedělí v pavilonu H1.</w:t>
      </w:r>
    </w:p>
    <w:p>
      <w:pPr/>
      <w:r>
        <w:rPr>
          <w:b w:val="1"/>
          <w:bCs w:val="1"/>
        </w:rPr>
        <w:t xml:space="preserve">Marek Ožana, primář oddělení Gynekologie a porodnictví MNO</w:t>
      </w:r>
      <w:r>
        <w:rPr/>
        <w:t xml:space="preserve">: „Nastávajícím maminkám k porodu nabízíme tři porodní pokoje vybavené širokou škálou pomůcek a zařízení, které přispívají nejen jí, ale také jejímu doprovodu k co největšímu pohodlí  a spokojenosti.  Můžu zmínit Hammock – speciální závěsný aparát, porodní stoličku, porodní vanu, možnost bylinné napářky, aromaterapie  a další. Z péče o novorozence a maminku je běžnou praxí takzvaný  bonding – přiložení dítěte na tělo matky nebo otce bezprostředně po porodu. Ten je umožněn i maminkám po císařském řezu, a to  po delší dobu než v minulých letech. Dnes již standardně provádíme  pozdní podvaz pupečníku i  u císařských řezů, což má pozitivní vliv na poporodní adaptaci dítěte. A úplnou novinkou jsou dva rodinné pokoje pro novopečenou maminku a její doprovod – partnera i sourozence miminka.“</w:t>
      </w:r>
    </w:p>
    <w:p>
      <w:pPr/>
      <w:r>
        <w:rPr/>
        <w:t xml:space="preserve">Nové jsou podlahy, vybavení interiéru, přibyly kuchyňské linky s lednicí a mikrovlnou troubou i varnou konvicí. Pokoje jsou vybaveny i úložným prostorem pro maminky a jejich doprovod, fénem, přebalovacím pultem s vaničkou a dalším zařízením včetně pohovky na spaní pro tatínka a další rodinné příslušníky.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"Jsem velice rád, že se pokračuje ve vylepšeních nemocnice. Je to sice malý střípek v mozaice toho, co se už udělalo a co se chystá, ale důležitý." </w:t>
      </w:r>
    </w:p>
    <w:p>
      <w:pPr/>
      <w:r>
        <w:rPr/>
        <w:t xml:space="preserve">jako první nový pokoj vyzkoušel olympionik kajakář Vavřinec Hradílek se svou přítelkyní. </w:t>
      </w:r>
    </w:p>
    <w:p>
      <w:pPr/>
      <w:r>
        <w:rPr>
          <w:b w:val="1"/>
          <w:bCs w:val="1"/>
        </w:rPr>
        <w:t xml:space="preserve">Vavřinec Hradílek, čerstvý otec, kajakář</w:t>
      </w:r>
      <w:r>
        <w:rPr/>
        <w:t xml:space="preserve">: "Lucie je z Ostravy a jejím přáním bylo rodit tam, kde rodila její maminka, sestra i babička."</w:t>
      </w:r>
    </w:p>
    <w:p>
      <w:pPr/>
      <w:r>
        <w:rPr/>
        <w:t xml:space="preserve">Za rodinné pokoje zaplatí zájemci 1200 korun za den. V letošním roce už se do konce května narodilo v MNO 543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vrátí na přeplatcích nájemníkům 48 milionů korun</w:t>
      </w:r>
    </w:p>
    <w:p>
      <w:pPr/>
      <w:r>
        <w:rPr>
          <w:b w:val="1"/>
          <w:bCs w:val="1"/>
        </w:rPr>
        <w:t xml:space="preserve">Nejen mírné zimy, ale především sanace domů, se projevují i ve vyúčtování za vytápění. V Havířově se v letošním roce vrátí zpět do peněženek nájemníků městských bytů přes 48 milionů korun.</w:t>
      </w:r>
    </w:p>
    <w:p>
      <w:pPr/>
      <w:r>
        <w:rPr/>
        <w:t xml:space="preserve">Průměrně 7600 korun dostanou zpět nájemníci, kteří bydlí v městských bytech v Havířově po vyúčtování za teplo a spotřebu vody. Za tímto příznivým výsledkem stojí zejména masivní investice do sanací domů. </w:t>
      </w:r>
    </w:p>
    <w:p>
      <w:pPr/>
      <w:r>
        <w:rPr>
          <w:b w:val="1"/>
          <w:bCs w:val="1"/>
        </w:rPr>
        <w:t xml:space="preserve">Jiří Lankočí, jednatel společnosti MRA Havířov:</w:t>
      </w:r>
      <w:r>
        <w:rPr/>
        <w:t xml:space="preserve">  "Investuje se do bytového fondu, každý rok se zatepluje, sanuje nějakých pět domů. Což těm lidem strašně šetří náklady. Můžeme to srovnat na nákladech v domech, které v roce 2017 nebyly zatepleny, nebyly opraveny a v roce 2019 už jsou po opravách, tak tam lidé ušetřili nějakých padesát procent v nákladech na topení.”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je především ve velikosti zálohy a potom spotřeby. Ceny asi podle mě zůstávají stejné. Mi vracejí kolem osmi tisíc korun."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ráda, protože já to mám jako, že šetřím. Důchod, co přidají, tak zase vše zdraží."</w:t>
      </w:r>
    </w:p>
    <w:p>
      <w:pPr/>
      <w:r>
        <w:rPr/>
        <w:t xml:space="preserve">Díky úsporám se v letošním roce vrátí lidem zpět do peněženek 48 milionů korun.</w:t>
      </w:r>
      <w:br/>
    </w:p>
    <w:p>
      <w:pPr/>
      <w:r>
        <w:rPr/>
        <w:t xml:space="preserve">Město v posledních třech letech vynaložilo do sanací domů zhruba 250 milionů korun. Havířov má ve své správě celkově 7 666 bytů.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Tramvajová trať stále rozděluje obyvatele Poruby</w:t>
      </w:r>
    </w:p>
    <w:p>
      <w:pPr/>
      <w:r>
        <w:rPr>
          <w:b w:val="1"/>
          <w:bCs w:val="1"/>
        </w:rPr>
        <w:t xml:space="preserve">V Ostravě-Porubě se strhla bouřlivá debata na veřejném projednávání k plánované tramvajové trati v částech Poruba a Pustkovec. Ta má vést od Slovanu kolem obchodního centra Duha až ke Globusu.</w:t>
      </w:r>
    </w:p>
    <w:p>
      <w:pPr/>
      <w:r>
        <w:rPr/>
        <w:t xml:space="preserve">Přes 3 kilometry dlouhá tramvajová trať s šesti bezbariérovými zastávkami by měla ulehčit dopravě na 7. a 8. obvodu Poruby. Projekt je zařazen v dlouhodobých strategických plánech ostravského magistrátu. Ne všem se ale zamlouvá.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“Tramvajová doprava měst velikosti Ostravy plní tu základní nosnou funkci, protože dokáže přepravit tu větší kapacitu. To znamená ten větší počet cestujících, což v tom sídlišti na 7., 8. obvodě víme, že existuje.”</w:t>
      </w:r>
    </w:p>
    <w:p>
      <w:pPr/>
      <w:r>
        <w:rPr>
          <w:b w:val="1"/>
          <w:bCs w:val="1"/>
        </w:rPr>
        <w:t xml:space="preserve">Miroslav Bezděk, ředitel projektové firmy: </w:t>
      </w:r>
      <w:r>
        <w:rPr/>
        <w:t xml:space="preserve">“Kam ty auta dáme? Všichni lidi nemůžou jezdit. Tam se nedostanou hasiči, požárníci, jsou to problémy. Takže chceme, aby ti lidi nechávali auta doma a aby používali ty tramvaje.”</w:t>
      </w:r>
    </w:p>
    <w:p>
      <w:pPr/>
      <w:r>
        <w:rPr/>
        <w:t xml:space="preserve">Na veřejném projednávání v aule VŠB se sešli většinou odpůrci stavby tramvajové trati.</w:t>
      </w:r>
    </w:p>
    <w:p>
      <w:pPr/>
      <w:r>
        <w:rPr>
          <w:b w:val="1"/>
          <w:bCs w:val="1"/>
        </w:rPr>
        <w:t xml:space="preserve">Anketa: účastníci veřejného setkání: </w:t>
      </w:r>
      <w:r>
        <w:rPr/>
        <w:t xml:space="preserve">“Na jedné straně se tady mluví o ekologii, na druhé straně se to tu likviduje a ničí.”</w:t>
      </w:r>
    </w:p>
    <w:p>
      <w:pPr/>
      <w:r>
        <w:rPr/>
        <w:t xml:space="preserve">“Myslím si, že by se měla postavit., že to je rozumné řešení a že se to ocení až v budoucnu.”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“My samozřejmě dlouhodobě víme, že veřejnost, která především bydlí v bezprostřední blízkosti trati má velké obavy z té tratě. Obávají se, že ta tramvaj bude vypadat,  nebo ta trať podobně jako například v této chvíli na Opavské a to jsou právě ty příklady, které my chceme řešit, protože Opavská projde kompletní revitalizací.”</w:t>
      </w:r>
    </w:p>
    <w:p>
      <w:pPr/>
      <w:r>
        <w:rPr/>
        <w:t xml:space="preserve">Stavba trati si vyžádá zhruba 700 milionů korun a je to běh na dlouhou trať. V současné době se řeší její vliv na životní prostředí, následovat bude územní řízení a poté stavební povolování, což potrvá roky.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Výstava ukáže vývoj kola i cyklistiky</w:t>
      </w:r>
    </w:p>
    <w:p>
      <w:pPr/>
      <w:r>
        <w:rPr>
          <w:b w:val="1"/>
          <w:bCs w:val="1"/>
        </w:rPr>
        <w:t xml:space="preserve">Výstava s názvem Fenomén cyklistika mapuje vývoj snad nejrozšířenějšího dopravního prostředku, který je poháněný lidskou energíí – jízdního kola. V opavském Obecním domě můžete vidět i ty nejstarší modely: odrážecí kolo, velocipéd nebo vysoké kolo.</w:t>
      </w:r>
    </w:p>
    <w:p>
      <w:pPr/>
      <w:r>
        <w:rPr/>
        <w:t xml:space="preserve">Předchůdcemjízdního kola bylo toto dřevěné odrážedlo – draisina, kterése začalo vyrábět od roku 1817 v Německu. O půl století pozdějise objevil ve Francii velocipéd poháněný šlapadly na hřídelikola. A začíná éra vysokých kol, které uměli ovládat jensilní muži. Nebylo to totiž vůbec jednoduché.</w:t>
      </w:r>
    </w:p>
    <w:p>
      <w:pPr/>
      <w:r>
        <w:rPr>
          <w:b w:val="1"/>
          <w:bCs w:val="1"/>
          <w:i w:val="1"/>
          <w:iCs w:val="1"/>
        </w:rPr>
        <w:t xml:space="preserve">MichalDvořák, spoluautor výstavy:</w:t>
      </w:r>
      <w:r>
        <w:rPr>
          <w:i w:val="1"/>
          <w:iCs w:val="1"/>
        </w:rPr>
        <w:t xml:space="preserve"> Museli mítodvahu to roztlačit, přes stupačku se vyhoupnout do sedla ašlapáním pak udržet rovnováhu.“</w:t>
      </w:r>
    </w:p>
    <w:p>
      <w:pPr/>
      <w:r>
        <w:rPr/>
        <w:t xml:space="preserve">Bezpečnýmise bicykly staly až v minulém století, kdy přední i zadní kolodostalo díky anglickým konstruktérům stejný průměr. Začaly sevyrábět i dětské varianty v podobě tříkolek. Vznikaly spolky,které pořádaly závody i vyjížďky na pikniky a výlety. Prvníslezský spolek byl založený německými milovníky cyklistiky roku1884 v Opavě. Velké popularity se jízda na kole dočkala také naJesenicku</w:t>
      </w:r>
    </w:p>
    <w:p>
      <w:pPr/>
      <w:r>
        <w:rPr>
          <w:b w:val="1"/>
          <w:bCs w:val="1"/>
          <w:i w:val="1"/>
          <w:iCs w:val="1"/>
        </w:rPr>
        <w:t xml:space="preserve">KarinRaszková, spoluautorka výstavy: </w:t>
      </w:r>
      <w:r>
        <w:rPr>
          <w:i w:val="1"/>
          <w:iCs w:val="1"/>
        </w:rPr>
        <w:t xml:space="preserve">„Dámyjezdily krásně oblečené na výlety. A aby se sukénka nezachytilado kola, tak k tomu byly ochranné síťky.“</w:t>
      </w:r>
    </w:p>
    <w:p>
      <w:pPr/>
      <w:r>
        <w:rPr/>
        <w:t xml:space="preserve">Vdobě svého vzniku byl bicykl poměrně drahou záležitostí.Dovolit si jej mohli jen bohatší vrstvy. V minulém století kolosvůj reprezentativní význam ztratilo. A díky rozšíření výrobyse začalo používat jako levný dopravní prostředek.  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  <w:i w:val="1"/>
          <w:iCs w:val="1"/>
        </w:rPr>
        <w:t xml:space="preserve">etrLexa Přendík, kurátor výstavy: </w:t>
      </w:r>
      <w:r>
        <w:rPr>
          <w:i w:val="1"/>
          <w:iCs w:val="1"/>
        </w:rPr>
        <w:t xml:space="preserve">„Celýten průběh 20. století, který tady máme zmapovaný,prostřednictvím různých bicyklů, ať už turistických čizávodních, nám dokládá to, že kola se za posledních 100 let ažtak nezměnila. Změnilse jen design a doplňky.“</w:t>
      </w:r>
    </w:p>
    <w:p>
      <w:pPr/>
      <w:r>
        <w:rPr/>
        <w:t xml:space="preserve">Výstavas názvem Fenomén cyklistika je k vidění v Expozici Cesta města vopavském Obecním domě  do 4.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2025-12-19T03:57:36+01:00</dcterms:created>
  <dcterms:modified xsi:type="dcterms:W3CDTF">2025-12-19T03:57:36+01:00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