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Turisté se v Beskydech mohou zapojit do soutěže</w:t>
      </w:r>
    </w:p>
    <w:p>
      <w:pPr/>
      <w:r>
        <w:rPr>
          <w:b w:val="1"/>
          <w:bCs w:val="1"/>
        </w:rPr>
        <w:t xml:space="preserve">Jablunkovské Centrum kultury a informací přišlo pro tuto letní sezonu s novou soutěží pro všechny turisty bez rozdílu věku a zdatnosti.</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p>
      <w:pPr/>
      <w:r>
        <w:rPr/>
        <w:t xml:space="preserve">---</w:t>
      </w:r>
    </w:p>
    <w:p>
      <w:pPr/>
      <w:r>
        <w:rPr>
          <w:b w:val="1"/>
          <w:bCs w:val="1"/>
        </w:rPr>
        <w:t xml:space="preserve">U středověkého opevnění na Jablunkovsku je nové návštěvnické centrum</w:t>
      </w:r>
    </w:p>
    <w:p>
      <w:pPr/>
      <w:r>
        <w:rPr>
          <w:b w:val="1"/>
          <w:bCs w:val="1"/>
        </w:rPr>
        <w:t xml:space="preserve">Leží nedaleko slovenské hranice v Mostech u Jablunkova. Má 400 let a přesto nabízí novinku. Jedná se o největší středověké opevnění z celého systému takzvaných šancí rozprostřených po hraniční linii.</w:t>
      </w:r>
    </w:p>
    <w:p>
      <w:pPr/>
      <w:r>
        <w:rPr/>
        <w:t xml:space="preserve">Nově tam bylo vybudováno moderní návštěvnické centrum. Kdysi obranné opevnění teď bude bránou do regionu. </w:t>
      </w:r>
    </w:p>
    <w:p>
      <w:pPr/>
      <w:r>
        <w:rPr>
          <w:b w:val="1"/>
          <w:bCs w:val="1"/>
        </w:rPr>
        <w:t xml:space="preserve">Petr Kolčárek, marketingový manager Návštěvnického centra opevnění šance: </w:t>
      </w:r>
      <w:r>
        <w:rPr/>
        <w:t xml:space="preserve">“Šance, jako systém opevnění, kdysi bránily cizincům ve vstupu do země. Do Slezska. Nyní budou šance naopak zvát turisty ke vstupu do země.” </w:t>
      </w:r>
    </w:p>
    <w:p>
      <w:pPr/>
      <w:r>
        <w:rPr/>
        <w:t xml:space="preserve">Turisté se v návštěvnickém centru dovědí všechny důležité informace o historii obranného systému. </w:t>
      </w:r>
    </w:p>
    <w:p>
      <w:pPr/>
      <w:r>
        <w:rPr>
          <w:b w:val="1"/>
          <w:bCs w:val="1"/>
        </w:rPr>
        <w:t xml:space="preserve">Petr Kolčárek, marketingový manager Návštěvnického centra opevnění šance: </w:t>
      </w:r>
      <w:r>
        <w:rPr/>
        <w:t xml:space="preserve">“Obecně, Jablunkovské šance, jak se říká, pro celý ten systém opevnění, který kdysi čítal, historici říkají až 22 objektů na tehdejší slezsko-uherské hranici, dneska česko-slovensko-polské hranici. První zmínky právě o tom, že tady něco takového bylo, byly někdy z počátku 16. století, asi 1520, a postupně nabývaly toho strategického vojenského významu. V roce 1621 byla postavena takzvaná velká šance. Kousek od ní bylo v letošním roce otevřeno Návštěvnické centrum Opevnění šance.”</w:t>
      </w:r>
    </w:p>
    <w:p>
      <w:pPr/>
      <w:r>
        <w:rPr/>
        <w:t xml:space="preserve">Příští rok to bude 400 let od založení opevnění. Obec připravuje bohatý program. </w:t>
      </w:r>
    </w:p>
    <w:p>
      <w:pPr/>
      <w:r>
        <w:rPr>
          <w:b w:val="1"/>
          <w:bCs w:val="1"/>
        </w:rPr>
        <w:t xml:space="preserve">Petr Kolčárek, marketingový manager Návštěvnického centra opevnění šance: </w:t>
      </w:r>
      <w:r>
        <w:rPr/>
        <w:t xml:space="preserve">“Ta velká šance byla taková řídící pevnost, velitelská pevnost, která měla řídit celý ten systém těch šancí a byla postavena v roce 1621, čili příští rok to bude 400 let. Bude určitě velká sláva. Před několika lety se obec Mosty u Jablunkova, které tady ta velká šance patří jako pozemkově i jako památka, rozhodla, že to je zajímavá příležitost zatraktivnit vůbec Mosty u Jablunkova jako takové a rozhodla se to nejenom promovat, ale dát trošku do toho infrastrukturu jako atraktivitu cestovního ruchu. Proto v loňském roce vznikla tady tato budova budova.”</w:t>
      </w:r>
    </w:p>
    <w:p>
      <w:pPr/>
      <w:r>
        <w:rPr/>
        <w:t xml:space="preserve">První návštěvníci už si centrum prohlédli a především děti byly nadšené zábavnými interaktivními prvky.</w:t>
      </w:r>
    </w:p>
    <w:p>
      <w:pPr/>
      <w:r>
        <w:rPr>
          <w:b w:val="1"/>
          <w:bCs w:val="1"/>
        </w:rPr>
        <w:t xml:space="preserve">anketa:</w:t>
      </w:r>
      <w:r>
        <w:rPr/>
        <w:t xml:space="preserve"> “Já jsem z Českého Těšína a třída je z Hrádku. Nejvíce se mi líbila ta děla, potom asi ty zvuky toho budíčku, útoku a ústupu. Když tady přijdete, tak se na to podívejte.”</w:t>
      </w:r>
    </w:p>
    <w:p>
      <w:pPr/>
      <w:r>
        <w:rPr/>
        <w:t xml:space="preserve">“A pamatují si děti z výkladu, k čemu vlastně opevnění sloužilo? </w:t>
      </w:r>
    </w:p>
    <w:p>
      <w:pPr/>
      <w:r>
        <w:rPr>
          <w:b w:val="1"/>
          <w:bCs w:val="1"/>
        </w:rPr>
        <w:t xml:space="preserve">anketa:</w:t>
      </w:r>
      <w:r>
        <w:rPr/>
        <w:t xml:space="preserve"> “Aby to obraňovalo nějaké ty kupecké cesty. Myslím. Jsem to tak slyšel.”</w:t>
      </w:r>
    </w:p>
    <w:p>
      <w:pPr/>
      <w:r>
        <w:rPr>
          <w:b w:val="1"/>
          <w:bCs w:val="1"/>
        </w:rPr>
        <w:t xml:space="preserve">Petr Kolčárek, marketingový manager Návštěvnického centra opevnění šance: </w:t>
      </w:r>
      <w:r>
        <w:rPr/>
        <w:t xml:space="preserve">“Budova návštěvnického centra vznikla v rámci projektu ve spolupráci s kolegy ze Slovenska s městem Čadca. Ti si vylepšili takovou druhou zajímavou atraktivitu, která je zhruba asi dva kilometry odsud, takzvané megoňky a obec Mosty u Jablunkova postavila budovu návštěvnického centra. Postupně jsme vybudovali v té budově nebo zařídili v té budově interaktivní expozici, která má za úkol nenásilnou zajímavou formou přiblížit všem, především mladým a rodičům s dětmi, ale své si najdou i starší lidé, jak vlastně ty šance vznikaly a jak potom fungoval ten život v pevnosti, co se tam používalo a tak dále.” </w:t>
      </w:r>
    </w:p>
    <w:p>
      <w:pPr/>
      <w:r>
        <w:rPr/>
        <w:t xml:space="preserve">Zpočátku bude návštěvnické centrum otevřeno od pondělí do soboty od 9 do 16 hodin. Podle zájmu bude provozní doba upravena.   </w:t>
      </w:r>
    </w:p>
    <w:p>
      <w:pPr/>
      <w:r>
        <w:rPr>
          <w:b w:val="1"/>
          <w:bCs w:val="1"/>
        </w:rPr>
        <w:t xml:space="preserve">Petr Kolčárek, marketingový manager Návštěvnického centra opevnění šance: </w:t>
      </w:r>
      <w:r>
        <w:rPr/>
        <w:t xml:space="preserve">“Návštěvnické centrum, stejně jako celé opevnění velká šance, je v majetku obce Mosty u  Jablunkova a organizačně ten provoz návštěvnického centra zajišťuje příspěvková organizace GOTIC. Tento týden už máme otevřené návštěvnické centrum pro veřejnost. Před chvílí tady byla škola z Hrádku na návštěvě a 5. září plánujeme slavnostní otevření  návštěvnického centra, včetně opevnění. V areálu opevnění budou ukázky dobového života, jak tam žili ti vojáci. Budou tam zajímavé soutěže pro děti. U návštěvnického centra pak bude nějaký kulturní program, včetně občerstvení. Samozřejmě my nechceme zůstat jenom u to návštěvnického centra jako takového, aby se lidé přišli podívat tady dovnitř, ale plánujeme komentované prohlídky. Čili buď po dohodě nebo v předem vyvěšených termínech bude možnost v rámci skupiny si za komentáře odborného prohlédnout celé opevnění šance, včetně expozice návštěvnického centra. Samozřejmě připravujeme postupně různé ukázky toho dobového života v pevnosti.”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2026-03-22T01:42:31+01:00</dcterms:created>
  <dcterms:modified xsi:type="dcterms:W3CDTF">2026-03-22T01:42:31+01:00</dcterms:modified>
</cp:coreProperties>
</file>

<file path=docProps/custom.xml><?xml version="1.0" encoding="utf-8"?>
<Properties xmlns="http://schemas.openxmlformats.org/officeDocument/2006/custom-properties" xmlns:vt="http://schemas.openxmlformats.org/officeDocument/2006/docPropsVTypes"/>
</file>