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Odkaz Josefa Kaluse znovu ožívá v jeho památníku</w:t>
      </w:r>
    </w:p>
    <w:p>
      <w:pPr/>
      <w:r>
        <w:rPr>
          <w:b w:val="1"/>
          <w:bCs w:val="1"/>
        </w:rPr>
        <w:t xml:space="preserve">Čeladná slavnostně znovuotevřela památník beskydského básníka a prozaika Josefa Kaluse, rodáka z nedalekého Frenštátu pod Radhoštěm. Nachází se v budově bývalé školy, kde Kalus na přelomu 19. a 20. století dlouhá léta působil jako učitel. Památník byl poslední dva roky zavřený, obec jej za 15 milionů korun zrekonstruovala.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básnikova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2026-03-30T17:08:56+02:00</dcterms:created>
  <dcterms:modified xsi:type="dcterms:W3CDTF">2026-03-30T17:08:56+02:00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