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22.7.2020, 16:41</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r>
        <w:rPr>
          <w:b w:val="1"/>
          <w:bCs w:val="1"/>
        </w:rPr>
        <w:t xml:space="preserve">Cyklostezska spojí Opavu s Hradcem n. M.</w:t>
      </w:r>
    </w:p>
    <w:p>
      <w:pPr/>
      <w:r>
        <w:rPr>
          <w:b w:val="1"/>
          <w:bCs w:val="1"/>
        </w:rPr>
        <w:t xml:space="preserve">Opavu spojí s Hradcem nad Moravicí nová cyklostezka. Její první část do Otic už je dokončená. Letos se začne stavět další, tří kilometrový úsek. Na stavbu přispěje výrazně stát prostřednictvím státního fondu dopravní infrastruktury.</w:t>
      </w:r>
    </w:p>
    <w:p>
      <w:pPr/>
      <w:r>
        <w:rPr/>
        <w:t xml:space="preserve">Vroce 2017 byl dokončený první úsek cyklostezky z Opavy do Otic.Trasa, která se vine mezi poli, je dlouhá 760 m  a od areáluopavské zemědělské školy vede až na kraj obce Otice. Využívajíji nejen cyklisté, ale i pěší.</w:t>
      </w:r>
    </w:p>
    <w:p>
      <w:pPr/>
      <w:r>
        <w:rPr>
          <w:b w:val="1"/>
          <w:bCs w:val="1"/>
          <w:i w:val="1"/>
          <w:iCs w:val="1"/>
        </w:rPr>
        <w:t xml:space="preserve">VladimírTancík (BEZPP), starosta obce Otice:</w:t>
      </w:r>
      <w:r>
        <w:rPr>
          <w:i w:val="1"/>
          <w:iCs w:val="1"/>
        </w:rPr>
        <w:t xml:space="preserve"> „Poté cyklostezce chodí lidé do práce, děti do školy, chodí k nám turisté.Naši lidé chodí do Opavy na nákupy, takže je využívaná stovkami lidí denně.“</w:t>
      </w:r>
    </w:p>
    <w:p>
      <w:pPr/>
      <w:r>
        <w:rPr/>
        <w:t xml:space="preserve">Ještěv letošním roce by se měla začít stavět navazující, víc jak3 kilometry dlouhá část, která trasu protáhne od Otic přesBranku až do Hradce nad Moravicí, kde vyústí u místníhokoupaliště.</w:t>
      </w:r>
    </w:p>
    <w:p>
      <w:pPr/>
      <w:r>
        <w:rPr>
          <w:b w:val="1"/>
          <w:bCs w:val="1"/>
          <w:i w:val="1"/>
          <w:iCs w:val="1"/>
        </w:rPr>
        <w:t xml:space="preserve">MartinDostál, Odborrozvoje města a strategického plánování, Magistrát Opava:</w:t>
      </w:r>
      <w:r>
        <w:rPr>
          <w:i w:val="1"/>
          <w:iCs w:val="1"/>
        </w:rPr>
        <w:t xml:space="preserve">“Směrové vedení jsme naplánovali tak, abychom co nejméněodjímali zemědělskou půdu. Cyklostezkakopírujestávající systém polních cest mezi brankou a Oticemi.“</w:t>
      </w:r>
    </w:p>
    <w:p>
      <w:pPr/>
      <w:r>
        <w:rPr/>
        <w:t xml:space="preserve">Budeto už druhá cyklostezka v tomto směru. Delší, 11 kilometrůdlouhá trasa z části vedená kolem řeky Moravice, je velmioblíbená.</w:t>
      </w:r>
    </w:p>
    <w:p>
      <w:pPr/>
      <w:r>
        <w:rPr>
          <w:b w:val="1"/>
          <w:bCs w:val="1"/>
          <w:i w:val="1"/>
          <w:iCs w:val="1"/>
        </w:rPr>
        <w:t xml:space="preserve">MartinDostál, Odbor rozvoje města a strategickéhoplánování, Magistrát Opava:</w:t>
      </w:r>
      <w:r>
        <w:rPr>
          <w:i w:val="1"/>
          <w:iCs w:val="1"/>
        </w:rPr>
        <w:t xml:space="preserve"> „Ulehčíme přetížené aoblíbené cyklotrase 551 mezi Opavou, Brankou a Hradcem nadMoravicí. Bude to kratší a bezpečné spojení.“</w:t>
      </w:r>
    </w:p>
    <w:p>
      <w:pPr/>
      <w:r>
        <w:rPr/>
        <w:t xml:space="preserve">Penízena výstavbu se podařilo získat ze státníhofondu dopravní infrastruktury. Jde o 10 milionů korun. O dalšínáklady, které by měly činit zhruba tři miliony, se podělíjednotlivé obce.</w:t>
      </w:r>
    </w:p>
    <w:p>
      <w:pPr/>
      <w:r>
        <w:rPr>
          <w:b w:val="1"/>
          <w:bCs w:val="1"/>
          <w:i w:val="1"/>
          <w:iCs w:val="1"/>
        </w:rPr>
        <w:t xml:space="preserve">VladimírTancík, starosta obce Otice: </w:t>
      </w:r>
      <w:r>
        <w:rPr>
          <w:i w:val="1"/>
          <w:iCs w:val="1"/>
        </w:rPr>
        <w:t xml:space="preserve">"Podílímese na neuznatelných nákladech a na tom, co nepokryje dotace. Nejsouto miliony, jsou to sta tisíce. Budou se na tom podílet všechnaměsta a obce.“</w:t>
      </w:r>
    </w:p>
    <w:p>
      <w:pPr/>
      <w:r>
        <w:rPr/>
        <w:t xml:space="preserve">Stavětse začne ještě letos. První cyklisté se po nové stezce budoumoci projet za rok. </w:t>
      </w:r>
    </w:p>
    <w:p>
      <w:pPr/>
      <w:r>
        <w:rPr/>
        <w:t xml:space="preserve">---</w:t>
      </w:r>
    </w:p>
    <w:p>
      <w:pPr/>
      <w:r>
        <w:rPr>
          <w:b w:val="1"/>
          <w:bCs w:val="1"/>
        </w:rPr>
        <w:t xml:space="preserve">Fyzikální ústav SU: přihlášky do 31.8.</w:t>
      </w:r>
    </w:p>
    <w:p>
      <w:pPr/>
      <w:r>
        <w:rPr>
          <w:b w:val="1"/>
          <w:bCs w:val="1"/>
        </w:rPr>
        <w:t xml:space="preserve">Ještě během prázdnin budou mít zájemci možnost podat si přihlášku ke studiu na Ústav fyziky Slezské univerzity. Ten se vyčlenil z Filosoficko – přírodovědecké fakulty na začátku roku. Akreditováno má nově 5 studijních programů.</w:t>
      </w:r>
    </w:p>
    <w:p>
      <w:pPr/>
      <w:r>
        <w:rPr/>
        <w:t xml:space="preserve">Fyzikálníústav působil po tři desetiletí pod Filosoficko-přírodovědeckoufakultou Slezské univerzity. Od letošního ledna získalsamostatnost. A nyní také první akreditované studijní programydo svého portfolia. Zatímco tyto budou plně pod hlavičkou novéinstituce, Fyzikálního ústavu, většina ze 150 současnýchposluchačů, zůstane ještě pod Filosoficko - přírodovědeckoufakultou.</w:t>
      </w:r>
    </w:p>
    <w:p>
      <w:pPr/>
      <w:r>
        <w:rPr>
          <w:b w:val="1"/>
          <w:bCs w:val="1"/>
          <w:i w:val="1"/>
          <w:iCs w:val="1"/>
        </w:rPr>
        <w:t xml:space="preserve">ZdeněkStuchlík, ředitel Fyzikálního ústavu:</w:t>
      </w:r>
      <w:r>
        <w:rPr>
          <w:i w:val="1"/>
          <w:iCs w:val="1"/>
        </w:rPr>
        <w:t xml:space="preserve"> "Podobu pravděpodobně 2 -3 let bude trvat přesun oborů, které jsouakreditovány na fakultě na Fyzikálníústav. </w:t>
      </w:r>
    </w:p>
    <w:p>
      <w:pPr/>
      <w:r>
        <w:rPr/>
        <w:t xml:space="preserve">Fyzikálníústav se může pyšnit špičkovým vybavením.  Má vlastníastronomickou observatoř s nejmodernější pozorovací technikou,která byla dokončena před třemi lety. Na podzim loňského rokubyla otevřena sférická projekce, která umožňuje studentůmnaučit se orientovat ve Vesmíru. A nově má k dispozici taképojízdnoumeteorologickoua měřící stanici kvality ovzduší.</w:t>
      </w:r>
    </w:p>
    <w:p>
      <w:pPr/>
      <w:r>
        <w:rPr>
          <w:b w:val="1"/>
          <w:bCs w:val="1"/>
          <w:i w:val="1"/>
          <w:iCs w:val="1"/>
        </w:rPr>
        <w:t xml:space="preserve">ZdeněkStuchlík, ředitel Fyzikálního ústavu:</w:t>
      </w:r>
      <w:r>
        <w:rPr>
          <w:i w:val="1"/>
          <w:iCs w:val="1"/>
        </w:rPr>
        <w:t xml:space="preserve"> "Vedeme výuku i vangličtině, protože máme studenty ze zahraničí . Např.nadoktorském studiu je většina studentů ze zahraničí.</w:t>
      </w:r>
    </w:p>
    <w:p>
      <w:pPr/>
      <w:r>
        <w:rPr/>
        <w:t xml:space="preserve">Fyzikálníústav pracuje na deseti zahraničních výzkumech, které se týkajínapříklad zkoumáním černých děr či vlivu temnéenergie na evoluci Vesmíru. Zájemci o studium nově akreditovanýchstudijních programů mohou využít prodlouženého termínu kpodávání přihlášek, který je ohraničený posledním srpnovýmdnem.       </w:t>
      </w:r>
    </w:p>
    <w:p>
      <w:pPr/>
      <w:r>
        <w:rPr>
          <w:b w:val="1"/>
          <w:bCs w:val="1"/>
        </w:rPr>
        <w:t xml:space="preserve">                                   STUDIJNÍPROGRAMY, </w:t>
      </w:r>
      <w:r>
        <w:rPr/>
        <w:t xml:space="preserve">                                    Fyzikálníústav Slezské univerzity v Opavě bakalářskéstudium: </w:t>
      </w:r>
    </w:p>
    <w:p>
      <w:pPr/>
      <w:r>
        <w:rPr/>
        <w:t xml:space="preserve">*Astrofyzika </w:t>
      </w:r>
    </w:p>
    <w:p>
      <w:pPr/>
      <w:r>
        <w:rPr/>
        <w:t xml:space="preserve">* Astronomie a popularizace</w:t>
      </w:r>
    </w:p>
    <w:p>
      <w:pPr/>
      <w:r>
        <w:rPr/>
        <w:t xml:space="preserve">magisterské studium:</w:t>
      </w:r>
    </w:p>
    <w:p>
      <w:pPr/>
      <w:r>
        <w:rPr/>
        <w:t xml:space="preserve">                                                            * Částicová fyzika                                                               </w:t>
      </w:r>
    </w:p>
    <w:p>
      <w:pPr/>
      <w:r>
        <w:rPr/>
        <w:t xml:space="preserve"> *Počítačová fyzika</w:t>
      </w:r>
    </w:p>
    <w:p>
      <w:pPr/>
      <w:r>
        <w:rPr/>
        <w:t xml:space="preserve">*	Relativistická fyzika</w:t>
      </w:r>
    </w:p>
    <w:p>
      <w:pPr/>
      <w:r>
        <w:rPr/>
        <w:t xml:space="preserve">---</w:t>
      </w:r>
    </w:p>
    <w:p>
      <w:pPr/>
      <w:r>
        <w:rPr>
          <w:b w:val="1"/>
          <w:bCs w:val="1"/>
        </w:rPr>
        <w:t xml:space="preserve">Pekařské stroje jsou stále funkční</w:t>
      </w:r>
    </w:p>
    <w:p>
      <w:pPr/>
      <w:r>
        <w:rPr>
          <w:b w:val="1"/>
          <w:bCs w:val="1"/>
        </w:rPr>
        <w:t xml:space="preserve">Martin Knappe vybudoval v Opavě sice velkou, moderní pekárnu, rád má ale staré řemeslo. Už mnoho let sbírá historické pekařské stroje i nejrůznější náčiní. A ve své provozovně chystá malé muzeum.</w:t>
      </w:r>
    </w:p>
    <w:p>
      <w:pPr/>
      <w:r>
        <w:rPr/>
        <w:t xml:space="preserve">Dopečení se Martin Knappe pustil v roce 1992, kdy postavil na nohykrachující pekárnu. Z podniku o několika zaměstnancích sepostupem let stala  firma s víc jak stovkou pekařů, kterou časempřestěhoval do velké výrobní haly. A protože se zajímal ohistorii svého řemesla, zůstalo v nové budově také místo promalé muzeum, které tady připravuje. První exponáty byly stroje,které vyřadil, když modernizoval výrobu. </w:t>
      </w:r>
    </w:p>
    <w:p>
      <w:pPr/>
      <w:r>
        <w:rPr>
          <w:b w:val="1"/>
          <w:bCs w:val="1"/>
        </w:rPr>
        <w:t xml:space="preserve">MartinKnappe, majitel pekárny Knappe: </w:t>
      </w:r>
      <w:r>
        <w:rPr>
          <w:i w:val="1"/>
          <w:iCs w:val="1"/>
        </w:rPr>
        <w:t xml:space="preserve">"Chcidalším generacím ukázatten posun a vývoj strojů. Na čem dělali naši tátové, dědové,ne čem jsem se učil já a na čem sedělá pečivo dnes.“</w:t>
      </w:r>
    </w:p>
    <w:p>
      <w:pPr/>
      <w:r>
        <w:rPr/>
        <w:t xml:space="preserve">Zatímcodříve byl základním artiklem chléb, postupem času se to měnilo.Stále oblíbenější byly rohlíky. Stroj na jejich výrobu seběhem desetiletí nijak zásadně neproměnil. Anebo tento stroj na kaiserky. Rozdíl je jen v tom, že dnes senemusí vše dělat ručně, ale pečivo vyjíždí z přímo z linky. </w:t>
      </w:r>
    </w:p>
    <w:p>
      <w:pPr/>
      <w:r>
        <w:rPr/>
        <w:t xml:space="preserve">Problematikupečení chleba dobře mapuje tato osm desetiletí stará technologievýroby. Už tady se píše, jaký vliv má navýsledek druh mouky, nebo také počasí.</w:t>
      </w:r>
    </w:p>
    <w:p>
      <w:pPr/>
      <w:r>
        <w:rPr>
          <w:b w:val="1"/>
          <w:bCs w:val="1"/>
          <w:i w:val="1"/>
          <w:iCs w:val="1"/>
        </w:rPr>
        <w:t xml:space="preserve"> MartinKnappe, majitel pekárny Knappe:</w:t>
      </w:r>
      <w:r>
        <w:rPr>
          <w:i w:val="1"/>
          <w:iCs w:val="1"/>
        </w:rPr>
        <w:t xml:space="preserve"> „Jsoutady popsány dobře vady výrobků,  předevšímchleba.Je to nejen názorně ukázáno a popsáno, ale jsou tady i rozbory,jak tyto vady vznikaly.“</w:t>
      </w:r>
    </w:p>
    <w:p>
      <w:pPr/>
      <w:r>
        <w:rPr/>
        <w:t xml:space="preserve">Svémísto v tomto mini muzeu pekařství mají i nejrůznější druhyvah, ošatky na pečivo nebo staré výuční listy pekařskýchtovaryšů.</w:t>
      </w:r>
    </w:p>
    <w:p>
      <w:pPr/>
      <w:r>
        <w:rPr/>
        <w:t xml:space="preserve">Ataké míchačka těsta, na které se Martin Knappe učil pekařskémuřemeslu. Stejně, jako všechno ostatní, i ona je funkční.     </w:t>
      </w:r>
    </w:p>
    <w:p>
      <w:pPr/>
      <w:r>
        <w:rPr/>
        <w:t xml:space="preserve">---</w:t>
      </w:r>
    </w:p>
    <w:p>
      <w:pPr/>
      <w:r>
        <w:rPr>
          <w:b w:val="1"/>
          <w:bCs w:val="1"/>
        </w:rPr>
        <w:t xml:space="preserve">Vojenské opevnění v Darkovičkách je zcela funkční</w:t>
      </w:r>
    </w:p>
    <w:p>
      <w:pPr/>
      <w:r>
        <w:rPr>
          <w:b w:val="1"/>
          <w:bCs w:val="1"/>
        </w:rPr>
        <w:t xml:space="preserve">Provedeme vás  jednou ze 40 vojenských pevností na Ostravsku, které v minulém století měly chránit svrchovanost našeho státu před hitlerovským Německem. Tuto část historie připomíná areál v Hlučíně – Darkovičkách.</w:t>
      </w:r>
    </w:p>
    <w:p>
      <w:pPr/>
      <w:r>
        <w:rPr/>
        <w:t xml:space="preserve">Stavbaopevněné linie podél státní hranice Československa začala vroce 1935 a pokračovala až do roku 1938, jako reakce na militantnípolitiku Německa. Na Ostravsku vzniklo 40 pevností. Projektovaly jeinženýrské špičky, které se inspirovaly ve Francii. </w:t>
      </w:r>
    </w:p>
    <w:p>
      <w:pPr/>
      <w:r>
        <w:rPr>
          <w:b w:val="1"/>
          <w:bCs w:val="1"/>
        </w:rPr>
        <w:t xml:space="preserve">                                                                          PetrAdamus, správce, Areál čs. Opevnění Hlučín –Darkovičky: </w:t>
      </w:r>
      <w:r>
        <w:rPr>
          <w:i w:val="1"/>
          <w:iCs w:val="1"/>
        </w:rPr>
        <w:t xml:space="preserve">"Objekty jsou moderní tím, že tady použiliželezobetonový skelet. Takovéto budovy se na našem území do tédoby prakticky nestavěly. Takžekonstruktéři, kteří to museli stavět, vycházeli znejmodernějších poznatků tehdejší stavební vědy "</w:t>
      </w:r>
    </w:p>
    <w:p>
      <w:pPr/>
      <w:r>
        <w:rPr/>
        <w:t xml:space="preserve">Vtomto pěchotním srubu sloužilo 37 mužů. Jejich životy chránilydvoumetrové zdi. Střílny vypadají přesně tak, jakoby je nedávnoopustili vojáci: na místě jsou unikátní dva spojené kulomety  iprotitankový kanon s dostřelem 5 kilometrů.</w:t>
      </w:r>
    </w:p>
    <w:p>
      <w:pPr/>
      <w:r>
        <w:rPr/>
        <w:t xml:space="preserve">Zatímcovelitel a poddůstojníci měli luxus samostatné postele, mužstvose muselo uskromnit.</w:t>
      </w:r>
    </w:p>
    <w:p>
      <w:pPr/>
      <w:r>
        <w:rPr>
          <w:b w:val="1"/>
          <w:bCs w:val="1"/>
          <w:i w:val="1"/>
          <w:iCs w:val="1"/>
        </w:rPr>
        <w:t xml:space="preserve">PetrAdamus,správce, Areál čs. Opevnění Hlučín – Darkovičky:</w:t>
      </w:r>
      <w:r>
        <w:rPr>
          <w:i w:val="1"/>
          <w:iCs w:val="1"/>
        </w:rPr>
        <w:t xml:space="preserve"> „Vojácitento komfort neměli. Ti se dělili o postel po 12 hodinovýchsměnách. Říká se tomu tzv. systém teplé postele. Takže jedenvoják slouží, druhý odpočívá a potom se vymění.“</w:t>
      </w:r>
    </w:p>
    <w:p>
      <w:pPr/>
      <w:r>
        <w:rPr/>
        <w:t xml:space="preserve">Vlabyrintu chodeb dvoupodlažního objektu nechybí ani malá koupelnaa vařič pro ohřívání jídla. Srub fungoval naprostosamostatně s vlastním agregátem, nádrží na vodu,  i přívodemvzduchu.</w:t>
      </w:r>
    </w:p>
    <w:p>
      <w:pPr/>
      <w:r>
        <w:rPr>
          <w:b w:val="1"/>
          <w:bCs w:val="1"/>
          <w:i w:val="1"/>
          <w:iCs w:val="1"/>
        </w:rPr>
        <w:t xml:space="preserve">PetrAdamus,správce, Areál čs. Opevnění Hlučín – Darkovičky</w:t>
      </w:r>
      <w:r>
        <w:rPr>
          <w:i w:val="1"/>
          <w:iCs w:val="1"/>
        </w:rPr>
        <w:t xml:space="preserve">: „Zamírového stavu byl vzduch do objektu vháněn pomocí ventilátoru.A rozváděn vzduchotechnikou.“</w:t>
      </w:r>
    </w:p>
    <w:p>
      <w:pPr/>
      <w:r>
        <w:rPr/>
        <w:t xml:space="preserve">Důmyslnězbudované pevnosti ale nikdy nesloužily svému účelu. ProtožeAdolf Hitler získal československé pohraničí bez boje tzv.Mnichovskou dohodou. Pokud si chcete  vojenské objektyprohlédnout na vlastní oči, jsou pro vás otevřené každousobotu a neděli.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2-07-2020-1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2026-04-26T00:28:35+02:00</dcterms:created>
  <dcterms:modified xsi:type="dcterms:W3CDTF">2026-04-26T00:28:35+02:00</dcterms:modified>
</cp:coreProperties>
</file>

<file path=docProps/custom.xml><?xml version="1.0" encoding="utf-8"?>
<Properties xmlns="http://schemas.openxmlformats.org/officeDocument/2006/custom-properties" xmlns:vt="http://schemas.openxmlformats.org/officeDocument/2006/docPropsVTypes"/>
</file>