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Pohřešovaná Lucie M. z Havířova byla bohužel nalezena mrtvá, stala se obětí násilného trestného činu</w:t>
      </w:r>
    </w:p>
    <w:p>
      <w:pPr/>
      <w:r>
        <w:rPr>
          <w:b w:val="1"/>
          <w:bCs w:val="1"/>
        </w:rPr>
        <w:t xml:space="preserve">Policie ve středu obvinila z vraždy paní Lucie z Havířova 38letého muže. Žena se pohřešovala od 3. července, kdy odešla ráno z domu a už se nevrátila. Sousedé z domu, kde žena bydlela, jsou v šoku. Manžel prý stále věřil, že ji policie najde živou.</w:t>
      </w:r>
    </w:p>
    <w:p>
      <w:pPr/>
      <w:r>
        <w:rPr/>
        <w:t xml:space="preserve">Smutný konec má třítýdenní pátrání po 42leté paní Lucii z Havířova. Policisté našli její tělo a potvrdili násilnou smrt.</w:t>
      </w:r>
    </w:p>
    <w:p>
      <w:pPr/>
      <w:r>
        <w:rPr/>
        <w:t xml:space="preserve">Po ženě, která odešla 3. července ráno z domu, pátraly desítky policistů, a to i pomocí služebních psů a dronu zejména v okolí řeky Lučiny, kde pátrači naposledy zachytili telefonní signál z jejího mobilu. Podle našich informací bylo ale tělo nalezeno v okrajové části Karviné-Dolů, kam policisty dovedl samotný pachatel.</w:t>
      </w:r>
    </w:p>
    <w:p>
      <w:pPr/>
      <w:r>
        <w:rPr>
          <w:b w:val="1"/>
          <w:bCs w:val="1"/>
        </w:rPr>
        <w:t xml:space="preserve">Eva Michalíková, mluvčí PČR Moravskoslezského kraje:</w:t>
      </w:r>
      <w:r>
        <w:rPr/>
        <w:t xml:space="preserve"> "Policisté včerejšího dne našli tělo pohřešované ženy, která se stala obětí násilného zločinu. Včerejšího dne bylo sděleno obvinění 38letému muži ze spáchání zvlášť závažného zločinu vraždy.”</w:t>
      </w:r>
    </w:p>
    <w:p>
      <w:pPr/>
      <w:r>
        <w:rPr/>
        <w:t xml:space="preserve">Soused manželů tvrdí, že všichni věřili, že se paní Lucie najde v pořádku. S manželem prý měli hezký vztah.</w:t>
      </w:r>
    </w:p>
    <w:p>
      <w:pPr/>
      <w:r>
        <w:rPr>
          <w:b w:val="1"/>
          <w:bCs w:val="1"/>
        </w:rPr>
        <w:t xml:space="preserve">soused:</w:t>
      </w:r>
      <w:r>
        <w:rPr/>
        <w:t xml:space="preserve"> "Čekali jsme, že se najde. I jedna policistka, co tady byla, říkala nebojte se, my ji najdeme. To je něco strašného, že se může tohle stát tady. My jsme říkali i s panem Motlochem, všechno je tu přehledné, jak se tady může ztratit člověk. Žili dobře, spolu stále chodili na hory, na nákupy, všude byli spolu. Taková příčina, že by utekla z domu, to je nesmysl."</w:t>
      </w:r>
    </w:p>
    <w:p>
      <w:pPr/>
      <w:r>
        <w:rPr/>
        <w:t xml:space="preserve">Policie prozatím nesdělila bližší informace k pachateli ani k motivu vraždy.</w:t>
      </w:r>
    </w:p>
    <w:p>
      <w:pPr/>
      <w:r>
        <w:rPr/>
        <w:t xml:space="preserve">---</w:t>
      </w:r>
    </w:p>
    <w:p>
      <w:pPr/>
      <w:r>
        <w:rPr>
          <w:b w:val="1"/>
          <w:bCs w:val="1"/>
        </w:rPr>
        <w:t xml:space="preserve">Porubský Oblouk a jeho okolí projde rekonstrukcí</w:t>
      </w:r>
    </w:p>
    <w:p>
      <w:pPr/>
      <w:r>
        <w:rPr>
          <w:b w:val="1"/>
          <w:bCs w:val="1"/>
        </w:rPr>
        <w:t xml:space="preserve">Porubský Oblouk projde celkovou rekonstrukcí. Ta by měla začít už příští rok na jaře a odhadem si vyžádá zhruba 100 milionů korun. Obvod už má i stavební povolení.</w:t>
      </w:r>
    </w:p>
    <w:p>
      <w:pPr/>
      <w:r>
        <w:rPr/>
        <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
      </w:r>
    </w:p>
    <w:p>
      <w:pPr/>
      <w:r>
        <w:rPr>
          <w:b w:val="1"/>
          <w:bCs w:val="1"/>
        </w:rPr>
        <w:t xml:space="preserve">Petra Brodová, místostarostka MOb Ostrava-Poruba: </w:t>
      </w:r>
      <w:r>
        <w:rPr/>
        <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
      </w:r>
    </w:p>
    <w:p>
      <w:pPr/>
      <w:r>
        <w:rPr/>
        <w:t xml:space="preserve">Stavební povolení už má radnice na stole a během podzimu by chtěla vyhlásit soutěž na zhotovitele stavebních prací tak, aby začaly už příští rok na jaře. </w:t>
      </w:r>
    </w:p>
    <w:p>
      <w:pPr/>
      <w:r>
        <w:rPr>
          <w:b w:val="1"/>
          <w:bCs w:val="1"/>
        </w:rPr>
        <w:t xml:space="preserve">Petra Brodová, místostarostka MOb Ostrava-Poruba: </w:t>
      </w:r>
      <w:r>
        <w:rPr/>
        <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
      </w:r>
    </w:p>
    <w:p>
      <w:pPr/>
      <w:r>
        <w:rPr/>
        <w:t xml:space="preserve">Rekonstrukcí projde nejen vnější část budovy a společné prostory uvnitř, ale také předprostor a prostor za Obloukem.</w:t>
      </w:r>
    </w:p>
    <w:p>
      <w:pPr/>
      <w:r>
        <w:rPr>
          <w:b w:val="1"/>
          <w:bCs w:val="1"/>
        </w:rPr>
        <w:t xml:space="preserve">Petra Brodová, místostarostka MOb Ostrava-Poruba: </w:t>
      </w:r>
      <w:r>
        <w:rPr/>
        <w:t xml:space="preserve">“To znamená chodníků, zpevněných ploch i zelené travnaté plochy, která je před Obloukem a také rekonstrukce komunikace, která je v zadní části Oblouku.”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Po celou dobu rekonstrukce bude připraveno náhradní parkování v prostoru bývalé sběrny u rybníku a dnešního autoservisu, který v nejbližší době čeká demolice. </w:t>
      </w:r>
    </w:p>
    <w:p>
      <w:pPr/>
      <w:r>
        <w:rPr/>
        <w:t xml:space="preserve">---</w:t>
      </w:r>
    </w:p>
    <w:p>
      <w:pPr/>
      <w:r>
        <w:rPr>
          <w:b w:val="1"/>
          <w:bCs w:val="1"/>
        </w:rPr>
        <w:t xml:space="preserve">Práce v novojičínských školách podpoří peníze z EU</w:t>
      </w:r>
    </w:p>
    <w:p>
      <w:pPr/>
      <w:r>
        <w:rPr>
          <w:b w:val="1"/>
          <w:bCs w:val="1"/>
        </w:rPr>
        <w:t xml:space="preserve">Na letošní údržbu a modernizaci škol a školek dává Nový Jičín více než 24 milionů korun. Část financí se podařilo získat také z dotace Evropské unie. Tyto peníze se projeví zejména na základní škole Jubilejní.</w:t>
      </w:r>
    </w:p>
    <w:p>
      <w:pPr/>
      <w:r>
        <w:rPr/>
        <w:t xml:space="preserve">Uplynulý školní rok byl ve své druhé polovině utlumený, to se ale naštěstí nedá říct o prázdninových stavebních aktivitách, které probíhají v novojičínských školních budovách.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w:t>
      </w:r>
    </w:p>
    <w:p>
      <w:pPr/>
      <w:r>
        <w:rPr/>
        <w:t xml:space="preserve">Evropská dotace tu v rámci projektu Moderní vyučování v 21. století, který zahrnuje práce v obou budovách školy na ulici Jubilejní i Dlouhá, pokryje zhruba 90 procent nákladů aktuálních prací.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Jsou tady samozřejmě nové sporáky, trouby, kompletní vybavení kuchyňským nábytkem.”</w:t>
      </w:r>
    </w:p>
    <w:p>
      <w:pPr/>
      <w:r>
        <w:rPr/>
        <w:t xml:space="preserve">Součástí projektu modernizace je také wi-fi pokrytí, nové venkovní a odborné učebny.</w:t>
      </w:r>
    </w:p>
    <w:p>
      <w:pPr/>
      <w:r>
        <w:rPr>
          <w:b w:val="1"/>
          <w:bCs w:val="1"/>
        </w:rPr>
        <w:t xml:space="preserve">Ladislav Gróf, ředitel ZŠ a MŠ Jubilejní a Dlouhá Nový Jičín: </w:t>
      </w:r>
      <w:r>
        <w:rPr/>
        <w:t xml:space="preserve">“To je počítačová multimediální učebna na ulici Dlouhé. Na ulici Jubilejní to bude nová odborná učebna zeměpisu.”  </w:t>
      </w:r>
    </w:p>
    <w:p>
      <w:pPr/>
      <w:r>
        <w:rPr/>
        <w:t xml:space="preserve">Školní budova na Jubilejní ulici navíc získá bezbariérový přístup.  </w:t>
      </w: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r>
        <w:rPr/>
        <w:t xml:space="preserve">---</w:t>
      </w:r>
    </w:p>
    <w:p>
      <w:pPr/>
      <w:r>
        <w:rPr>
          <w:b w:val="1"/>
          <w:bCs w:val="1"/>
        </w:rPr>
        <w:t xml:space="preserve">Aleje v naší krajině dokáží simulovat i architekturu</w:t>
      </w:r>
    </w:p>
    <w:p>
      <w:pPr/>
      <w:r>
        <w:rPr>
          <w:b w:val="1"/>
          <w:bCs w:val="1"/>
        </w:rPr>
        <w:t xml:space="preserve">Kamenná bašta v Novém Jičíně je lemována alejemi. Tedy obrazně řečeno, vyplnily ji velkoformátové fotografie stromořadí. Připomínají jejich historický i současný význam v naší krajině.</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0-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2026-07-07T04:58:49+02:00</dcterms:created>
  <dcterms:modified xsi:type="dcterms:W3CDTF">2026-07-07T04:58:49+02:00</dcterms:modified>
</cp:coreProperties>
</file>

<file path=docProps/custom.xml><?xml version="1.0" encoding="utf-8"?>
<Properties xmlns="http://schemas.openxmlformats.org/officeDocument/2006/custom-properties" xmlns:vt="http://schemas.openxmlformats.org/officeDocument/2006/docPropsVTypes"/>
</file>