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>
          <w:b w:val="1"/>
          <w:bCs w:val="1"/>
        </w:rPr>
        <w:t xml:space="preserve">Renáta Eleonora Orlíková, TV Polar:</w:t>
      </w:r>
      <w:r>
        <w:rPr/>
        <w:t xml:space="preserve"> Začíná Eko magazín, vítejte u něj. Stavba protipovodňových opatření na horní Opavě pokračuje. Ochrání přes šest tisíc lidí přímo ohrožených na životech velkou vodou a celkem 16 tisíc obyvatel, kteří se nachází v povodňovém nebezpečí stoleté vody. Nutnost podtrhuje fakt, že v roce 1997 spláchly katastrofální povodně obec Zátor na Bruntálsku. Velká voda si v kraji tehdy na celém území vyžádala 20 obětí a způsobila škody za 17 miliard korun. Nejhůře byl postižen právě region Krnovska a Opavska. </w:t>
      </w:r>
    </w:p>
    <w:p>
      <w:pPr/>
      <w:r>
        <w:rPr>
          <w:b w:val="1"/>
          <w:bCs w:val="1"/>
        </w:rPr>
        <w:t xml:space="preserve">Stavba protipovodňových opatření na horní Opavě pokračuje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roce 2008 schválila vláda komplexní řešení protipovodňové ochrany na horní Opavě. Vedle stavby přehrady Nové Heřminovy s objemem 15 mil. m3 je součástí soubor opatření, který čítá úpravu koryta řeky Opavy, výstavbu  ochranných hrází, suchých nádrží a varovný systém. Od hráze připravované nádrže až po Opavu pak vyrostou lokální ochranné hráze.</w:t>
      </w:r>
    </w:p>
    <w:p>
      <w:pPr/>
      <w:r>
        <w:rPr>
          <w:b w:val="1"/>
          <w:bCs w:val="1"/>
        </w:rPr>
        <w:t xml:space="preserve">Michal Jedlička (KDU-ČSL), náměstek primátora Opavy: </w:t>
      </w:r>
      <w:r>
        <w:rPr/>
        <w:t xml:space="preserve">Jako zastupitel města mám zájem o ochranu obyvatel a jejich životů, tak samozřejmě, že tato opatření podporujeme v Opavě. Je třeba tuto stavbu podpořit, minimálně chráníme 16 tisíc životů lidí, žijících v přímém okolí řeky. Jako město nejsme účastníky řízení, ale alespoň osvětou a politicky se snažíme chápat ochranu těchto lidí jako potřebnou. Tato opatření nám pomohou v rozvoji našeho města, aktuálně  v části Opava Kateřinky, kde uvažujeme po březích Opavy bytovou a rodinnou výstavbu, tím pádem se může naše město dále rozšiřovat a občané, které tady budou bydlet, už nebudou v ohrožení životů.”</w:t>
      </w:r>
    </w:p>
    <w:p>
      <w:pPr/>
      <w:r>
        <w:rPr>
          <w:b w:val="1"/>
          <w:bCs w:val="1"/>
        </w:rPr>
        <w:t xml:space="preserve">Michal Jedlička (KDU-ČSL), náměstek primátora Opavy: </w:t>
      </w:r>
      <w:r>
        <w:rPr/>
        <w:t xml:space="preserve">“Momentálně se nacházíme na katastrální území Opava - Kateřinky, kde před 23 lety,  v roce 1997 došlo k vylití koryta řeky a tato oblast byla zalita až do výšky jednoho metru. Před 20 lety bylo zatopeno území, které se nachází ve vzdálenosti asi 500 metrů od koryta řeky…, tady všude byla v roce 1997 povodeň, tudíž celé sídliště Kateřinky bylo pod vodou, někde metr, někde metr a půl.”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Mezi významné stavební práce protipovodňových opatření na horní Opavě patří výstavba ochranných hrází v Holasovicích. Obec se nachází zhruba 20 km od Krnova. Vystavěné protipovodňové hráze navazují na již vybudovanou suchou nádrž Loděnice.</w:t>
      </w:r>
    </w:p>
    <w:p>
      <w:pPr/>
      <w:r>
        <w:rPr>
          <w:b w:val="1"/>
          <w:bCs w:val="1"/>
        </w:rPr>
        <w:t xml:space="preserve">Šárka Vlčková, mluvčí Povodí Odry, s. p.: </w:t>
      </w:r>
      <w:r>
        <w:rPr/>
        <w:t xml:space="preserve">“Hráze jsou pokračováním suché nádrže Loděnice, budou ozeleněny, takže v terénu prakticky nebudou vidět. Předpoklad ukončení stavby je v příštím roce s nákladem přes 100 mil. korun.”</w:t>
      </w:r>
    </w:p>
    <w:p>
      <w:pPr/>
      <w:r>
        <w:rPr>
          <w:b w:val="1"/>
          <w:bCs w:val="1"/>
        </w:rPr>
        <w:t xml:space="preserve">Šárka Vlčková, mluvčí Povodí Odry, s. p.: </w:t>
      </w:r>
      <w:r>
        <w:rPr/>
        <w:t xml:space="preserve">“Stěžejním a nejdůležitějším prvkem protipovodňové ochrany na horní Opavě je vybudování přehrady Nové Heřminovy. Všechna další opatření včetně těchto hrází jsou dimenzována tak, aby fungovala jako jeden celek.”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zátopě budoucí přehrady Nové Heřminovy má Povodí Odry vykoupeno zhruba 99% nemovitostí. Územní rozhodnutí má být vydáno v podzimních měsících. Stavební práce zřejmě nejvíce zasáhnou do života obyvatel obce Zátor.</w:t>
      </w:r>
    </w:p>
    <w:p>
      <w:pPr/>
      <w:r>
        <w:rPr>
          <w:b w:val="1"/>
          <w:bCs w:val="1"/>
        </w:rPr>
        <w:t xml:space="preserve">Šárka Vlčková, mluvčí Povodí Odry, s. p.: </w:t>
      </w:r>
      <w:r>
        <w:rPr/>
        <w:t xml:space="preserve"> “Další vyvolanou stavbou v rámci protipovodňových opatření na horním toku řeky Opavy jsou levobřežní hráze  na polském území. S nákladem 90 mil. korun se staví podle polského práva.”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Přehrada Nové Heřminovy je po Slezské Hartě první od roku 1989, která se bude v Česku stavět. Zatopeno bude celkem 1,53 milionů metrů čtverečních. Celkové náklady na stavbu včetně silnice, suché nádrže, hrází a všech ostatních opatření, se odhadují na 6,6 miliardy korun.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Stavba protipovodňových opatření na horní Opavě pokračuje. Ochrání přes šest tisíc lidí před velkou vodou. Nutnost podtrhuje fakt, že v roce 1997 spláchly katastrofální povodně obec Zátor na Bruntálsku. Velká voda si v kraji tehdy vyžádala 20 obětí a způsobila škody za 17 miliard korun. Nejhůře byl postižen právě region Krnovska a Opavska. </w:t>
      </w:r>
    </w:p>
    <w:p>
      <w:pPr/>
      <w:r>
        <w:rPr/>
        <w:t xml:space="preserve">---------------------------------------------------------------------------------------------</w:t>
      </w:r>
    </w:p>
    <w:p>
      <w:pPr/>
      <w:r>
        <w:rPr/>
        <w:t xml:space="preserve">Eko magazín pokračuje besedou ve studiu. S technickým ředitelem státního podniku Povodí Odry Břetislavem Turečkem budeme probírat údržbu drobných vodních toků.</w:t>
      </w:r>
    </w:p>
    <w:p>
      <w:pPr/>
      <w:r>
        <w:rPr/>
        <w:t xml:space="preserve">  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25-08-2020-17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2026-08-09T17:36:03+02:00</dcterms:created>
  <dcterms:modified xsi:type="dcterms:W3CDTF">2026-08-09T17:36:03+02:00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