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Havířov čelí nařčení, že chce trávit toulavé kočky</w:t></w:r></w:p><w:p><w:pPr/><w:r><w:rPr><w:b w:val="1"/><w:bCs w:val="1"/></w:rPr><w:t xml:space="preserve">Havířov musí vyvracet fámu, že chce v rámci deratizace potkanů hubit i toulavé kočky. Radnice postupuje podle zákona. Útulek kočky odchytává, kastruje a následně jdou zvířata k adopci, nebo se vypouští zpět do přírody.</w:t></w:r></w:p><w:p><w:pPr/><w:r><w:rPr/><w:t xml:space="preserve">Na sociálních sítích koluje tento leták, ve kterém se píše, že Havířov bude v rámci plošné deratizace potkanů likvidovat i toulavé kočky. Což ale není pravda.</w:t></w:r></w:p><w:p><w:pPr/><w:r><w:rPr><w:b w:val="1"/><w:bCs w:val="1"/></w:rPr><w:t xml:space="preserve">Bohuslav Niemiec (KDU-ČSL), náměstek primátora:</w:t></w:r><w:r><w:rPr/><w:t xml:space="preserve"> “Je to totální blbost. Město nechce hubit toulavé kočky. My postupujeme zákonně a toto odporuje zákonu. Je to fáma. My řešíme situaci s potkany, je to problém.”</w:t></w:r></w:p><w:p><w:pPr/><w:r><w:rPr><w:b w:val="1"/><w:bCs w:val="1"/></w:rPr><w:t xml:space="preserve">Iveta Grzonková, vedoucí odboru komunálních služeb:</w:t></w:r><w:r><w:rPr/><w:t xml:space="preserve"> "Magistrát od roku 2009, kdy zajišťuje činnost městský útulek, tak postupuje v souladu se zákonem na ochranu zvířat proti týrání, kdy jsou toulavé kočky odchytávány, jsou kastrovány a následně vráceny na území ze kterého byly odchyceny.”</w:t></w:r></w:p><w:p><w:pPr/><w:r><w:rPr/><w:t xml:space="preserve">Útulek se v první řadě snaží veškeré odchycené toulavé kočky nabízet k adopci.</w:t></w:r></w:p><w:p><w:pPr/><w:r><w:rPr><w:b w:val="1"/><w:bCs w:val="1"/></w:rPr><w:t xml:space="preserve">Dagmar Polaková, vedoucí útulku:</w:t></w:r><w:r><w:rPr/><w:t xml:space="preserve"> "V prvé řadě koťata jdou všechna do nabídky k adopci, protože se koťata nemohou ihned vykastrovat. Dospělé kočky po kastraci, pokud je to kočka, která je přítulná, stojí o lidské pohlazení, tak jde do nabídky k adopci. Ze strany veřejnosti je velký zájem o kočky. Měsíčně jde 12 koček v tomto období do adopce.”</w:t></w:r></w:p><w:p><w:pPr/><w:r><w:rPr/><w:t xml:space="preserve">Útulek apeluje, aby lidé sami neodchytávali toulavé kočky a nevozili je na umístění do útulku. </w:t></w:r></w:p><w:p><w:pPr/><w:r><w:rPr/><w:t xml:space="preserve">---</w:t></w:r></w:p><w:p><w:pPr/><w:r><w:rPr><w:b w:val="1"/><w:bCs w:val="1"/></w:rPr><w:t xml:space="preserve">Koalice v Opavě bude bez Pirátů</w:t></w:r></w:p><w:p><w:pPr/><w:r><w:rPr><w:b w:val="1"/><w:bCs w:val="1"/></w:rPr><w:t xml:space="preserve">Po pětidenním vyjednávání má opavské zastupitelstvo novou koalici. Odstupující uskupení Piráti & Opavané nahradila opoziční  ČSSD. Už je podepsána koaliční smlouva.</w:t></w:r></w:p><w:p><w:pPr/><w:r><w:rPr/><w:t xml:space="preserve">UskupeníPiráti a Opavané v pátek vypověděli koaliční smlouvu. Vprohlášení uvádějí, že docházelo k jejímu porušovánía nedodržování principů spolupráce. Jejich 5 zastupitelskýchmandátů narušilo stabilitu koalice, a tak primátor Opavy TomášNavrátil (ANO) začal vyjednávat s ostatními stranami z opozice.Po odchodu Pirátů a Opavanů koalice oslabila z 22 na 17 mandátů.Přitom k zajištění minimální většiny v 39 člennémzastupitelstvu je potřeba 20 hlasů.</w:t></w:r></w:p><w:p><w:pPr/><w:br/></w:p><w:p><w:pPr/><w:r><w:rPr/><w:t xml:space="preserve">Nyní je na světě koalice nová. Čtyři zbylé spolupracující subjekty ANO, OMČO,KDU – ČSL , Zelená pro Opavu, SZ a Nezávislí se spojili sopoziční ČSSD, která dodala 4 mandnáty. Dohromady bude míttěchto 5 subjektů v zastupitelstvu k dispozici 21 hlasů.</w:t></w:r></w:p><w:p><w:pPr/><w:br/></w:p><w:p><w:pPr/><w:r><w:rPr/><w:t xml:space="preserve">Podepsánauž byla koaliční smlouva, která deklaruje Petru Orieščíkovu(ČSSD) post náměstka primátora. Starosta městské části SuchéLazce ve funkci vystřídá odcházející Hanu Brňákovou(Piráti &Opavané). Novým radním se stanepolicejní mluvčí René Černohorský (nezávislý za ČSSD). Třetí„pirátské“ místo v řadě pak koaliční smlouva přiřklačlenovi stávající koalice lékaři Daliboru Hudcovi (Zelenápro Opavu + SZ + Nezávislí)</w:t></w:r></w:p><w:p><w:pPr/><w:br/></w:p><w:p><w:pPr/><w:r><w:rPr/><w:t xml:space="preserve">Nynímusí Piráti rezignovat na své funkce. Jde o1. náměstkyni primátora  H. Brňákovou  i dva radních (JanŠtěrba, Pavel Kořízek). Pokud se tak nestane, bude je musetzastupitelstvo na svém zasedání 7.9. 2020 nejprve odvolat a ažpoté odsouhlasit složení nové koalice.</w:t></w:r></w:p><w:p><w:pPr/><w:br/></w:p><w:p><w:pPr/><w:br/></w:p><w:p><w:pPr/><w:r><w:rPr><w:b w:val="1"/><w:bCs w:val="1"/></w:rPr><w:t xml:space="preserve">KOALICEPODLE NOVĚ PODEPSANÉ SMLOUVY</w:t></w:r></w:p><w:p><w:pPr/><w:r><w:rPr><w:b w:val="1"/><w:bCs w:val="1"/></w:rPr><w:t xml:space="preserve">Primátor:</w:t></w:r><w:r><w:rPr/><w:t xml:space="preserve">T. Navrátil (ANO)                                                                                                                                                                        </w:t></w:r><w:r><w:rPr><w:b w:val="1"/><w:bCs w:val="1"/></w:rPr><w:t xml:space="preserve"> I.náměstek primátora: </w:t></w:r><w:r><w:rPr/><w:t xml:space="preserve"> T. Hendrych   (ANO)                                                                                                                                       </w:t></w:r><w:r><w:rPr><w:b w:val="1"/><w:bCs w:val="1"/></w:rPr><w:t xml:space="preserve">Náměstci primátora: </w:t></w:r><w:r><w:rPr/><w:t xml:space="preserve"> M. Jedlička (KDU-ČSL)    a    P.Orieščík (ČSSD)</w:t></w:r></w:p><w:p><w:pPr/><w:r><w:rPr><w:b w:val="1"/><w:bCs w:val="1"/></w:rPr><w:t xml:space="preserve">Rada:</w:t></w:r><w:r><w:rPr/><w:t xml:space="preserve">T.Navrátil (ANO), T. Hendrych   (ANO), M. Štěpánek  (ANO),  M.Kokošek  (ANO), R. Petrželová  (ANO), M. Jedlička (KDU-ČSL) , D.Hudec (SZ),  P. Orieščík (ČSSD), R. Černohorský (nezáv. zaČSSD), M. Kořistka (OMČO), L. Měch (OMČO)</w:t></w:r></w:p><w:p><w:pPr/><w:r><w:rPr/><w:t xml:space="preserve">---</w:t></w:r></w:p><w:p><w:pPr/><w:r><w:rPr><w:b w:val="1"/><w:bCs w:val="1"/></w:rPr><w:t xml:space="preserve">Radnice zavádí kauce v obecních bytech</w:t></w:r></w:p><w:p><w:pPr/><w:r><w:rPr><w:b w:val="1"/><w:bCs w:val="1"/></w:rPr><w:t xml:space="preserve">Městský obvod Ostrava-Jih zavádí kauce. Noví nájemníci obecních bytů tak budou muset od září skládat peněžitou jistotu. Nebude se to ale týkat všech bytů. Více se dozvíte v následující reportáži.</w:t></w:r></w:p><w:p><w:pPr/><w:r><w:rPr/><w:t xml:space="preserve">Radnici Ostravy-Jihu došla trpělivost. Už nechce platit jakékoli dluhy ani škody v bytech za nezodpovědné nájemníky. Od září tak v obecních bytech zavádí kauce.</w:t></w:r></w:p><w:p><w:pPr/><w:r><w:rPr><w:b w:val="1"/><w:bCs w:val="1"/></w:rPr><w:t xml:space="preserve">Markéta Langrová, místostarostka MOb Ostrava-Jih: </w:t></w:r><w:r><w:rPr/><w:t xml:space="preserve">“U nově zveřejněných bytů, které jsou určeny k pronájmu, bude muset nově nájemce  složit tak zvanou peněžitou jistotu, neboli kauci. V dnešní době je to naprosto standardní věc a již v minulosti městský obvod kauce vybíral. Týká se to pouze několika forem pronájmu jako je za smluvní nájemné, týká se to formy nízkonákladového bydlení a také formy k přistoupení k dluhu. “</w:t></w:r></w:p><w:p><w:pPr/><w:r><w:rPr/><w:t xml:space="preserve">V praxi to znamená, že nájemce bude muset před podpisem smlouvy složit finanční částku na vyčleněný bankovní účet. Po ukončení nájmu se mu tato částka vrátí zpátky v plné výši. </w:t></w:r></w:p><w:p><w:pPr/><w:r><w:rPr><w:b w:val="1"/><w:bCs w:val="1"/></w:rPr><w:t xml:space="preserve">Markéta Langrová, místostarostka MOb Ostrava-Jih:</w:t></w:r><w:r><w:rPr/><w:t xml:space="preserve"> “To se stane, pokud nájemce nebude mít dluh na nájemném, na službách, nebo nezpůsobí jakékoliv škody v bytě. Finanční jistota se bude skládat ve výši tříměsíčního nájmu bez služeb. “</w:t></w:r></w:p><w:p><w:pPr/><w:r><w:rPr/><w:t xml:space="preserve">Počet případů, kdy obvod musel na vlastní náklady odstraňovat závady nebo škody způsobené v bytech nespolehlivými uživateli, neustále narůstal, a to až do desítek milionů korun.</w:t></w:r></w:p><w:p><w:pPr/><w:r><w:rPr><w:b w:val="1"/><w:bCs w:val="1"/></w:rPr><w:t xml:space="preserve">Gabriela Gödelová, mluvčí MOb Ostrava-Jih: “</w:t></w:r><w:r><w:rPr/><w:t xml:space="preserve">Městský obvod Ostrava-Jih  v současné době eviduje zhruba 1,6 milionů korun na pohledávkách právě u nájemníků, kteří mají nedoplatky na bytě, nebo způsobili nějaké škody v bytech.”</w:t></w:r></w:p><w:p><w:pPr/><w:r><w:rPr/><w:t xml:space="preserve">Částky se navíc navyšují o soudní výlohy spojené s vymáháním těchto pohledávek. Vratné kauce by tento problém měly vyřešit.</w:t></w:r></w:p><w:p><w:pPr/><w:r><w:rPr/><w:t xml:space="preserve">---</w:t></w:r></w:p><w:p><w:pPr/><w:r><w:rPr><w:b w:val="1"/><w:bCs w:val="1"/></w:rPr><w:t xml:space="preserve">Mezinárodní Společný kulturní rok byl právě zahájen</w:t></w:r></w:p><w:p><w:pPr/><w:r><w:rPr><w:b w:val="1"/><w:bCs w:val="1"/></w:rPr><w:t xml:space="preserve">S několikaměsíčním zpožděním byl v Bruntále zahájen česko – polský projekt Společný kulturní rok. Zpoždění zavinila, tak jako u mnoha dalších podobných projektů, koronavirová pandemie.</w:t></w:r></w:p><w:p><w:pPr/><w:r><w:rPr/><w:t xml:space="preserve">Prvníakcí projektu Společný kulturní rok bylo Ukončení léta, kterése konalo v bruntálském městském parku. I přes poněkudnevlídné, takřka podzimní počasí, si akci nenechalo ujítmnožství návštěvníků.</w:t></w:r></w:p><w:p><w:pPr/><w:r><w:rPr><w:b w:val="1"/><w:bCs w:val="1"/></w:rPr><w:t xml:space="preserve">AlenaPajkošová, vedoucí oddělení kultury MěÚ Bruntál: </w:t></w:r><w:r><w:rPr/><w:t xml:space="preserve">„Celouakci zahájíme vystoupením tanečního Stonožka. Pak se můžemetěšit na animovanou pohádku, bude to pásmo animovaných pohádekpro naše nejmenší  ni a pokud nezmrzneme, tak si ještěvychutnáme nádherný český film Přes prsty.“</w:t></w:r></w:p><w:p><w:pPr/><w:r><w:rPr><w:b w:val="1"/><w:bCs w:val="1"/></w:rPr><w:t xml:space="preserve">TamaraVlachynská, vedoucí taneční školy Stonožka: </w:t></w:r><w:r><w:rPr/><w:t xml:space="preserve">„ Budeme tancovathlavně radost, protože Stonožka opravdu strašně ráda tančídivákům, takže dneska uvidíte čtyřikrát radost.“ </w:t></w:r></w:p><w:p><w:pPr/><w:r><w:rPr/><w:t xml:space="preserve">Společnýkulturní rok pořádají společně partnerská města Bruntál apolský Prudnik. Jeho náplní je řada společných kulturních akcía vystoupení. </w:t></w:r></w:p><w:p><w:pPr/><w:r><w:rPr><w:b w:val="1"/><w:bCs w:val="1"/></w:rPr><w:t xml:space="preserve">ZdeňkaZlámalová, projektová manažerka MěÚ Bruntál: </w:t></w:r><w:r><w:rPr/><w:t xml:space="preserve">„Po delšídobě, kdy byly samé sportovní projekty, tak tentokrát to budevelký kulturní projekt, bude trvat celý rok. Je to zases kulturním střediskem v Prudniku. Přijede polská delegace,takže se na ně těšíme, těšíme se na všechny ty akce.“</w:t></w:r></w:p><w:p><w:pPr/><w:r><w:rPr/><w:t xml:space="preserve">Součástíprojektu je i vytvoření nových bannerů. Na nich budoudokumentovány všechny společné akce z minulých let. </w:t></w:r></w:p><w:p><w:pPr/><w:r><w:rPr><w:b w:val="1"/><w:bCs w:val="1"/></w:rPr><w:t xml:space="preserve">MartinHenč (ANO), místostarosta Bruntálu: </w:t></w:r><w:r><w:rPr/><w:t xml:space="preserve">„ Projekt je rozdělený doněkolika ročních období. Začíná létem, to znamená léto,podzim, zima a jaro, léto. Proto je to společný kulturní rok.Začínáme trošičku později, protože jsme vůbec nevěděli,jestli vůbec tento projekt zahájíme vzhledem k pandemii,která nás potkala.“</w:t></w:r></w:p><w:p><w:pPr/><w:r><w:rPr/><w:t xml:space="preserve">Prvníakcí projektu Společný kulturní rok měl být Jazzový festival,který se kvůli protikoronavirovým opatřením nemohl konat.Uskuteční se až v příštím roce a je potěšitelné, ževšichni původní interpreti na něm přislíbili účast. </w:t></w:r></w:p><w:p><w:pPr/><w:r><w:rPr/><w:t xml:space="preserve">---</w:t></w:r></w:p><w:p><w:pPr/><w:r><w:rPr><w:b w:val="1"/><w:bCs w:val="1"/></w:rPr><w:t xml:space="preserve">Sbor, který zpíval i v Rudolfinu, slaví 15 let</w:t></w:r></w:p><w:p><w:pPr/><w:r><w:rPr><w:b w:val="1"/><w:bCs w:val="1"/></w:rPr><w:t xml:space="preserve">Novojičínský studentský pěvecký sbor slaví 15 let. Ze středoškolských dětí se zrodilo těleso, které získává nejvyšší ceny, vystupuje v zahraničí a dosáhlo i na domácí pomyslnou metu - pražské Rudolfinum.</w:t></w:r></w:p><w:p><w:pPr/><w:r><w:rPr/><w:t xml:space="preserve">Pěvecké tělese Puellae et Pueri vzniklo před 15 lety při novojičínském gymnáziu. Od roku 2012 funguje tento smíšený sbor pod záštitou Beskydského divadla a jeho členy jsou i studenti dalších škol z města a okolí. Výročí si připomněl výstavou v Návštěvnickém centru. </w:t></w:r></w:p><w:p><w:pPr/><w:r><w:rPr><w:b w:val="1"/><w:bCs w:val="1"/></w:rPr><w:t xml:space="preserve">Karel Dostál, sbormistr Puellae et Pueri: </w:t></w:r><w:r><w:rPr/><w:t xml:space="preserve">“V počátcích jsme vůbec netušili, jestli ten sbor bude mít vůbec úspěchy na českém sborovém poli, nebo dokonce na mezinárodním, a dneska už víme, že se podařilo obojí.” </w:t></w:r></w:p><w:p><w:pPr/><w:r><w:rPr/><w:t xml:space="preserve">Sbor získal více než 20 zlatých pásem z různých i mezinárodních soutěží a řadu dalších ocenění.</w:t></w:r></w:p><w:p><w:pPr/><w:r><w:rPr><w:b w:val="1"/><w:bCs w:val="1"/></w:rPr><w:t xml:space="preserve">Karel Dostál, sbormistr Puellae et Pueri: </w:t></w:r><w:r><w:rPr/><w:t xml:space="preserve">“Opava cantat, Gymnasia cantat, dvakrát Rudolfinum, to jsou asi takové ty perly v našem sborovém patnáctiletém itineráři.”   </w:t></w:r></w:p><w:p><w:pPr/><w:r><w:rPr/><w:t xml:space="preserve">Za mnohé zajímavé projekty vděčí podle Karla Dostála partnerství se sborem KOS z Litomyšle. </w:t></w:r></w:p><w:p><w:pPr/><w:r><w:rPr/><w:t xml:space="preserve">Při svém všestranném zaměření zazpívali například v Praze na Národní třídě v den výročí 17. listopadu, v českém centru v Paříži a v mnoha dalších zemích. </w:t></w:r></w:p><w:p><w:pPr/><w:r><w:rPr><w:b w:val="1"/><w:bCs w:val="1"/></w:rPr><w:t xml:space="preserve">Bára Matušová, </w:t></w:r><w:r><w:rPr><w:b w:val="1"/><w:bCs w:val="1"/></w:rPr><w:t xml:space="preserve">Puellae et Pueri: </w:t></w:r><w:r><w:rPr/><w:t xml:space="preserve">“Ve sboru jsem šest let a za ty roky jsme toho zažila hrozně moc a jsem za to moc ráda.”  </w:t></w:r></w:p><w:p><w:pPr/><w:r><w:rPr><w:b w:val="1"/><w:bCs w:val="1"/></w:rPr><w:t xml:space="preserve">Dorota Dostálová, Puellae et Pueri: </w:t></w:r><w:r><w:rPr/><w:t xml:space="preserve">“Je na tom nejlepší trávit ten čas s těmi přáteli, protože člověk se mezi nimi cítí dobře.”  </w:t></w:r></w:p><w:p><w:pPr/><w:r><w:rPr><w:b w:val="1"/><w:bCs w:val="1"/></w:rPr><w:t xml:space="preserve">Andrea Dostálová, jednatelka Puellae et Pueri: </w:t></w:r><w:r><w:rPr/><w:t xml:space="preserve">“Vždycky nás fascinovalo, když ty děti uměly nejen zpívat, ale uměly se samy i pohybovat, samy připravily muzikál, hudební projekt, byly schopny zpívat vedle orchestrů, na festivalech.”    </w:t></w:r></w:p><w:p><w:pPr/><w:r><w:rPr/><w:t xml:space="preserve">Další dárek k patnáctinám si sbor nadělí 16. září, bude to koncert v Beskydském divadle.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2025-12-20T18:45:11+01:00</dcterms:created>
  <dcterms:modified xsi:type="dcterms:W3CDTF">2025-12-20T18:45:11+01:00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