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b w:val="1"/><w:bCs w:val="1"/></w:rPr><w:t xml:space="preserve">Koalice v Opavě bude bez Pirátů</w:t></w:r></w:p><w:p><w:pPr/><w:r><w:rPr><w:b w:val="1"/><w:bCs w:val="1"/></w:rPr><w:t xml:space="preserve">Po pětidenním vyjednávání má opavské zastupitelstvo novou koalici. Odstupující uskupení Piráti & Opavané nahradila opoziční  ČSSD. Už je podepsána koaliční smlouva.</w:t></w:r></w:p><w:p><w:pPr/><w:r><w:rPr/><w:t xml:space="preserve">UskupeníPiráti a Opavané v pátek vypověděli koaliční smlouvu. Vprohlášení uvádějí, že docházelo k jejímu porušovánía nedodržování principů spolupráce. Jejich 5 zastupitelskýchmandátů narušilo stabilitu koalice, a tak primátor Opavy TomášNavrátil (ANO) začal vyjednávat s ostatními stranami z opozice.Po odchodu Pirátů a Opavanů koalice oslabila z 22 na 17 mandátů.Přitom k zajištění minimální většiny v 39 člennémzastupitelstvu je potřeba 20 hlasů.</w:t></w:r></w:p><w:p><w:pPr/><w:br/></w:p><w:p><w:pPr/><w:r><w:rPr/><w:t xml:space="preserve">Nyní je na světě koalice nová. Čtyři zbylé spolupracující subjekty ANO, OMČO,KDU – ČSL , Zelená pro Opavu, SZ a Nezávislí se spojili sopoziční ČSSD, která dodala 4 mandnáty. Dohromady bude míttěchto 5 subjektů v zastupitelstvu k dispozici 21 hlasů.</w:t></w:r></w:p><w:p><w:pPr/><w:br/></w:p><w:p><w:pPr/><w:r><w:rPr/><w:t xml:space="preserve">Podepsánauž byla koaliční smlouva, která deklaruje Petru Orieščíkovu(ČSSD) post náměstka primátora. Starosta městské části SuchéLazce ve funkci vystřídá odcházející Hanu Brňákovou(Piráti &Opavané). Novým radním se stanepolicejní mluvčí René Černohorský (nezávislý za ČSSD). Třetí„pirátské“ místo v řadě pak koaliční smlouva přiřklačlenovi stávající koalice lékaři Daliboru Hudcovi (Zelenápro Opavu + SZ + Nezávislí)</w:t></w:r></w:p><w:p><w:pPr/><w:br/></w:p><w:p><w:pPr/><w:r><w:rPr/><w:t xml:space="preserve">Nynímusí Piráti rezignovat na své funkce. Jde o1. náměstkyni primátora  H. Brňákovou  i dva radních (JanŠtěrba, Pavel Kořízek). Pokud se tak nestane, bude je musetzastupitelstvo na svém zasedání 7.9. 2020 nejprve odvolat a ažpoté odsouhlasit složení nové koalice.</w:t></w:r></w:p><w:p><w:pPr/><w:br/></w:p><w:p><w:pPr/><w:br/></w:p><w:p><w:pPr/><w:r><w:rPr><w:b w:val="1"/><w:bCs w:val="1"/></w:rPr><w:t xml:space="preserve">KOALICEPODLE NOVĚ PODEPSANÉ SMLOUVY</w:t></w:r></w:p><w:p><w:pPr/><w:r><w:rPr><w:b w:val="1"/><w:bCs w:val="1"/></w:rPr><w:t xml:space="preserve">Primátor:</w:t></w:r><w:r><w:rPr/><w:t xml:space="preserve">T. Navrátil (ANO)                                                                                                                                                                        </w:t></w:r><w:r><w:rPr><w:b w:val="1"/><w:bCs w:val="1"/></w:rPr><w:t xml:space="preserve"> I.náměstek primátora: </w:t></w:r><w:r><w:rPr/><w:t xml:space="preserve"> T. Hendrych   (ANO)                                                                                                                                       </w:t></w:r><w:r><w:rPr><w:b w:val="1"/><w:bCs w:val="1"/></w:rPr><w:t xml:space="preserve">Náměstci primátora: </w:t></w:r><w:r><w:rPr/><w:t xml:space="preserve"> M. Jedlička (KDU-ČSL)    a    P.Orieščík (ČSSD)</w:t></w:r></w:p><w:p><w:pPr/><w:r><w:rPr><w:b w:val="1"/><w:bCs w:val="1"/></w:rPr><w:t xml:space="preserve">Rada:</w:t></w:r><w:r><w:rPr/><w:t xml:space="preserve">T.Navrátil (ANO), T. Hendrych   (ANO), M. Štěpánek  (ANO),  M.Kokošek  (ANO), R. Petrželová  (ANO), M. Jedlička (KDU-ČSL) , D.Hudec (SZ),  P. Orieščík (ČSSD), R. Černohorský (nezáv. zaČSSD), M. Kořistka (OMČO), L. Měch (OMČO)</w:t></w:r></w:p><w:p><w:pPr/><w:r><w:rPr/><w:t xml:space="preserve">---</w:t></w:r></w:p><w:p><w:pPr/><w:r><w:rPr><w:b w:val="1"/><w:bCs w:val="1"/></w:rPr><w:t xml:space="preserve">Havířov čelí nařčení, že chce trávit toulavé kočky</w:t></w:r></w:p><w:p><w:pPr/><w:r><w:rPr><w:b w:val="1"/><w:bCs w:val="1"/></w:rPr><w:t xml:space="preserve">Havířov musí vyvracet fámu, že chce v rámci deratizace potkanů hubit i toulavé kočky. Radnice postupuje podle zákona. Útulek kočky odchytává, kastruje a následně jdou zvířata k adopci, nebo se vypouští zpět do přírody.</w:t></w:r></w:p><w:p><w:pPr/><w:r><w:rPr/><w:t xml:space="preserve">Na sociálních sítích koluje tento leták, ve kterém se píše, že Havířov bude v rámci plošné deratizace potkanů likvidovat i toulavé kočky. Což ale není pravda.</w:t></w:r></w:p><w:p><w:pPr/><w:r><w:rPr><w:b w:val="1"/><w:bCs w:val="1"/></w:rPr><w:t xml:space="preserve">Bohuslav Niemiec (KDU-ČSL), náměstek primátora:</w:t></w:r><w:r><w:rPr/><w:t xml:space="preserve"> “Je to totální blbost. Město nechce hubit toulavé kočky. My postupujeme zákonně a toto odporuje zákonu. Je to fáma. My řešíme situaci s potkany, je to problém.”</w:t></w:r></w:p><w:p><w:pPr/><w:r><w:rPr><w:b w:val="1"/><w:bCs w:val="1"/></w:rPr><w:t xml:space="preserve">Iveta Grzonková, vedoucí odboru komunálních služeb:</w:t></w:r><w:r><w:rPr/><w:t xml:space="preserve"> "Magistrát od roku 2009, kdy zajišťuje činnost městský útulek, tak postupuje v souladu se zákonem na ochranu zvířat proti týrání, kdy jsou toulavé kočky odchytávány, jsou kastrovány a následně vráceny na území ze kterého byly odchyceny.”</w:t></w:r></w:p><w:p><w:pPr/><w:r><w:rPr/><w:t xml:space="preserve">Útulek se v první řadě snaží veškeré odchycené toulavé kočky nabízet k adopci.</w:t></w:r></w:p><w:p><w:pPr/><w:r><w:rPr><w:b w:val="1"/><w:bCs w:val="1"/></w:rPr><w:t xml:space="preserve">Dagmar Polaková, vedoucí útulku:</w:t></w:r><w:r><w:rPr/><w:t xml:space="preserve"> "V prvé řadě koťata jdou všechna do nabídky k adopci, protože se koťata nemohou ihned vykastrovat. Dospělé kočky po kastraci, pokud je to kočka, která je přítulná, stojí o lidské pohlazení, tak jde do nabídky k adopci. Ze strany veřejnosti je velký zájem o kočky. Měsíčně jde 12 koček v tomto období do adopce.”</w:t></w:r></w:p><w:p><w:pPr/><w:r><w:rPr/><w:t xml:space="preserve">Útulek apeluje, aby lidé sami neodchytávali toulavé kočky a nevozili je na umístění do útulku. </w:t></w:r></w:p><w:p><w:pPr/><w:r><w:rPr/><w:t xml:space="preserve">---</w:t></w:r></w:p><w:p><w:pPr/><w:r><w:rPr><w:b w:val="1"/><w:bCs w:val="1"/></w:rPr><w:t xml:space="preserve">Radnice zavádí kauce v obecních bytech</w:t></w:r></w:p><w:p><w:pPr/><w:r><w:rPr><w:b w:val="1"/><w:bCs w:val="1"/></w:rPr><w:t xml:space="preserve">Městský obvod Ostrava-Jih zavádí kauce. Noví nájemníci obecních bytů tak budou muset od září skládat peněžitou jistotu. Nebude se to ale týkat všech bytů. Více se dozvíte v následující reportáži.</w:t></w:r></w:p><w:p><w:pPr/><w:r><w:rPr/><w:t xml:space="preserve">Radnici Ostravy-Jihu došla trpělivost. Už nechce platit jakékoli dluhy ani škody v bytech za nezodpovědné nájemníky. Od září tak v obecních bytech zavádí kauce.</w:t></w:r></w:p><w:p><w:pPr/><w:r><w:rPr><w:b w:val="1"/><w:bCs w:val="1"/></w:rPr><w:t xml:space="preserve">Markéta Langrová, místostarostka MOb Ostrava-Jih: </w:t></w:r><w:r><w:rPr/><w:t xml:space="preserve">“U nově zveřejněných bytů, které jsou určeny k pronájmu, bude muset nově nájemce  složit tak zvanou peněžitou jistotu, neboli kauci. V dnešní době je to naprosto standardní věc a již v minulosti městský obvod kauce vybíral. Týká se to pouze několika forem pronájmu jako je za smluvní nájemné, týká se to formy nízkonákladového bydlení a také formy k přistoupení k dluhu. “</w:t></w:r></w:p><w:p><w:pPr/><w:r><w:rPr/><w:t xml:space="preserve">V praxi to znamená, že nájemce bude muset před podpisem smlouvy složit finanční částku na vyčleněný bankovní účet. Po ukončení nájmu se mu tato částka vrátí zpátky v plné výši. </w:t></w:r></w:p><w:p><w:pPr/><w:r><w:rPr><w:b w:val="1"/><w:bCs w:val="1"/></w:rPr><w:t xml:space="preserve">Markéta Langrová, místostarostka MOb Ostrava-Jih:</w:t></w:r><w:r><w:rPr/><w:t xml:space="preserve"> “To se stane, pokud nájemce nebude mít dluh na nájemném, na službách, nebo nezpůsobí jakékoliv škody v bytě. Finanční jistota se bude skládat ve výši tříměsíčního nájmu bez služeb. “</w:t></w:r></w:p><w:p><w:pPr/><w:r><w:rPr/><w:t xml:space="preserve">Počet případů, kdy obvod musel na vlastní náklady odstraňovat závady nebo škody způsobené v bytech nespolehlivými uživateli, neustále narůstal, a to až do desítek milionů korun.</w:t></w:r></w:p><w:p><w:pPr/><w:r><w:rPr><w:b w:val="1"/><w:bCs w:val="1"/></w:rPr><w:t xml:space="preserve">Gabriela Gödelová, mluvčí MOb Ostrava-Jih: “</w:t></w:r><w:r><w:rPr/><w:t xml:space="preserve">Městský obvod Ostrava-Jih  v současné době eviduje zhruba 1,6 milionů korun na pohledávkách právě u nájemníků, kteří mají nedoplatky na bytě, nebo způsobili nějaké škody v bytech.”</w:t></w:r></w:p><w:p><w:pPr/><w:r><w:rPr/><w:t xml:space="preserve">Částky se navíc navyšují o soudní výlohy spojené s vymáháním těchto pohledávek. Vratné kauce by tento problém měly vyřešit.</w:t></w:r></w:p><w:p><w:pPr/><w:r><w:rPr/><w:t xml:space="preserve">---</w:t></w:r></w:p><w:p><w:pPr/><w:r><w:rPr><w:b w:val="1"/><w:bCs w:val="1"/></w:rPr><w:t xml:space="preserve">Homesharing = dobrovolníci pomáhají rodičům autistů</w:t></w:r></w:p><w:p><w:pPr/><w:r><w:rPr><w:b w:val="1"/><w:bCs w:val="1"/></w:rPr><w:t xml:space="preserve">Nezisková organizace Mikasa hledá dobrovolníky pro projekt Homesharing. V rámci něj budou pomáhat rodinám s autistickými dětmi nebo i dospělými s hlídáním. Lidé, kteří chtějí pomoci, projdou speciálním školením a alespoň na chvíli se budou moci podělit o náročnou péči o takto hendikepované děti s jejich rodiči.</w:t></w:r></w:p><w:p><w:pPr/><w:r><w:rPr/><w:t xml:space="preserve">Péčeo děti, které trpí poruchou autistického spektra je velmináročná. Rodičům zabere veškerý jejich čas. Rodinám,které se starají o takovéto děti, by mohlo pomoci sdílenéhlídání – Homesahring. Získat by tak  mohli čas pro odpočineki zábavu, které jdou často kvůli nepřetržité péči stranou.Nezisková organizace Mikasa hledá dobrovolníky, kteří by byliochotni s péčí o děti  pomoci.</w:t></w:r><w:br/></w:p><w:p><w:pPr/><w:r><w:rPr><w:b w:val="1"/><w:bCs w:val="1"/></w:rPr><w:t xml:space="preserve">IvanaMalcharová, koordinátorka projektu, Mikasa:</w:t></w:r></w:p><w:p><w:pPr/><w:r><w:rPr/><w:t xml:space="preserve">„Mámepro ně základní školení o tom, co poruchy autistického spektraznamenají, co tyto osoby potřebují, jak s nimi mohou komunikovat,jak s nimi zvládat problémové a zátěžové situace.“</w:t></w:r></w:p><w:p><w:pPr/><w:br/></w:p><w:p><w:pPr/><w:r><w:rPr/><w:t xml:space="preserve">Tytoosoby mají mnohdy specifický způsob komunikace – třeba gesty čipiktogramy, mají problém s navazováním vztahů a mohou taképřehnaně reagovat. Proto budou zkušení pracovníci stále kdispozici zájemcům o hlídání. Jak často se tzv. hostitelébudou o dítě starat  je věcí dohody.</w:t></w:r></w:p><w:p><w:pPr/><w:r><w:rPr/><w:t xml:space="preserve">Jednouz těch, kteří se rozhodli podat pomocnou ruku je také 55 letáHana Klímová. Děti už má odrostlé, a tak má prostor pomáhatjiným.</w:t></w:r><w:br/></w:p><w:p><w:pPr/><w:r><w:rPr><w:b w:val="1"/><w:bCs w:val="1"/></w:rPr><w:t xml:space="preserve">HanaKlímová, budoucí hostitelka:</w:t></w:r></w:p><w:p><w:pPr/><w:r><w:rPr/><w:t xml:space="preserve">„Dětis tohle poruchou vám mohou něco dát a něco vás naučit a někamdál posunout. Mohou vás naučit, aby sečlověk zklidnil.“</w:t></w:r></w:p><w:p><w:pPr/><w:br/></w:p><w:p><w:pPr/><w:r><w:rPr/><w:t xml:space="preserve">Prozatímje přihlášeno 15 zájemců – tzv. hostitelů. Rodin, které opomoc stojí, je ale více. V Moravskollezském kraji posudkovílékaři přiznali diagnózu poruchy autistického spektra víc jaktisícovce osob. Těch, kteří ale tímto onemocněním trpí, můžebýt i trojnásobek. </w:t></w:r></w:p><w:p><w:pPr/><w:br/></w:p><w:p><w:pPr/><w:br/></w:p><w:p><w:pPr/><w:r><w:rPr/><w:t xml:space="preserve">---</w:t></w:r></w:p><w:p><w:pPr/><w:r><w:rPr><w:b w:val="1"/><w:bCs w:val="1"/></w:rPr><w:t xml:space="preserve">Albrechtický turistický okruh má nová zastavení</w:t></w:r></w:p><w:p><w:pPr/><w:r><w:rPr><w:b w:val="1"/><w:bCs w:val="1"/></w:rPr><w:t xml:space="preserve">V Jeseníkách si přijdou na své především milovníci turistiky. Jsou totiž protkané turistickými a naučnými stezkami. Nejnavštěvovanější je stezka Bílé Opavy, která vede z Karlovy Studánky na Ovčárnu a neustále se rozšiřuje i oblíbený albrechtický městský turistický okruh.</w:t></w:r></w:p><w:p><w:pPr/><w:r><w:rPr/><w:t xml:space="preserve">Albrechtický městský turistický okruh se každým rokem vyvíjí a doplňuje. Začíná u linhartovského zámku, je dlouhý 28 kilometrů a má 5 atraktivních cílů. Na své si na něm přijdou jak rodiny s dětmi, tak zdatní turisté.  </w:t></w:r></w:p><w:p><w:pPr/><w:r><w:rPr><w:b w:val="1"/><w:bCs w:val="1"/></w:rPr><w:t xml:space="preserve">Ivan Roller, zakladatel okruhu: </w:t></w:r><w:r><w:rPr/><w:t xml:space="preserve">“Protože tady máme například stoupání k rybníku Celňák na státní hranici až nahoru na rozhlednu. 200 metrů převýšení a nejvyšší převýšení, nejvyšší bod je ta poutní hora. Z Albrechtic to je výškových asi 300 metrů.”</w:t></w:r></w:p><w:p><w:pPr/><w:r><w:rPr/><w:t xml:space="preserve">Po cestě na rozhlednu Hraniční vrch jdete jednou nohou v Polsku a jednou v Česku a kdysi podle legendy tudy chodili pašeráci. Dalšími cíli jsou zřícenina Burkvíz, Dubí a pohádková stezka, která je z celého okruhu nejnavštěvovanější.</w:t></w:r></w:p><w:p><w:pPr/><w:r><w:rPr><w:b w:val="1"/><w:bCs w:val="1"/></w:rPr><w:t xml:space="preserve">Ivan Roller, zakladatel okruhu: </w:t></w:r><w:r><w:rPr/><w:t xml:space="preserve">“Na hranici Biskupic u kapličky je začátek pohádkové stezky, která byla vybudovaná za pomocí Lesů ČR a otevřena v roce 2016.”</w:t></w:r></w:p><w:p><w:pPr/><w:r><w:rPr/><w:t xml:space="preserve">Pohádková stezka má celkem 11 zastavení, měří necelé dva kilometry a po cestě je plno her a soutěží.</w:t></w:r></w:p><w:p><w:pPr/><w:r><w:rPr><w:b w:val="1"/><w:bCs w:val="1"/></w:rPr><w:t xml:space="preserve">Anketa: návštěvníci pohádkové stezky: </w:t></w:r><w:r><w:rPr/><w:t xml:space="preserve">“My jsme přijeli z Bohumína a vlastně našli jsme to na internetu. Je to nádherné, určitě.”</w:t></w:r></w:p><w:p><w:pPr/><w:r><w:rPr/><w:t xml:space="preserve">“Líbí se mi krteček.”</w:t></w:r></w:p><w:p><w:pPr/><w:r><w:rPr/><w:t xml:space="preserve">“Nejvíc se mi líbila celá ta procházka. Sice je to docela dlouhé, ale bylo to jakože moc příjemné.”</w:t></w:r></w:p><w:p><w:pPr/><w:r><w:rPr/><w:t xml:space="preserve">“To je úplně super pro rodiny s malýma dětmi i pro školy, protože to je naučné. Tam je plno úkolů, které my rodiče neznáme a nejsou tam správné odpovědi, takže jsme  hledali na google a našli jsme to. Teď jsme šli nazpátek a dávali jsme si úkoly, jestli si to pamatujeme. Super to je prostě.”</w:t></w:r></w:p><w:p><w:pPr/><w:r><w:rPr/><w:t xml:space="preserve">Nově na okruhu přibyla tři zastavení, neboli vyhlídky, ze kterých je nádherný výhled do širokého okolí.</w:t></w:r></w:p><w:p><w:pPr/><w:r><w:rPr><w:b w:val="1"/><w:bCs w:val="1"/></w:rPr><w:t xml:space="preserve">Ivan Roller, zakladatel okruhu: </w:t></w:r><w:r><w:rPr/><w:t xml:space="preserve">“Je tady taková plošina dřevěná, je tady umístěna fotografie velkoformátová, kde jsou popsané veškeré vrcholy, které vidíme.”</w:t></w:r></w:p><w:p><w:pPr/><w:r><w:rPr/><w:t xml:space="preserve">Vznikla i studie rozvoje okruhu, která v letošním roce počítá se stavbou zvonice na poutní hoře, a to na památku poutního kostela.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2025-12-21T03:41:46+01:00</dcterms:created>
  <dcterms:modified xsi:type="dcterms:W3CDTF">2025-12-21T03:41:46+01:00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