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čelí nařčení, že chce trávit toulavé kočky</w:t>
      </w:r>
    </w:p>
    <w:p>
      <w:pPr/>
      <w:r>
        <w:rPr>
          <w:b w:val="1"/>
          <w:bCs w:val="1"/>
        </w:rPr>
        <w:t xml:space="preserve">Havířov musí vyvracet fámu, že chce v rámci deratizace potkanů hubit i toulavé kočky. Radnice postupuje podle zákona. Útulek kočky odchytává, kastruje a následně jdou zvířata k adopci, nebo se vypouští zpět do přírody.</w:t>
      </w:r>
    </w:p>
    <w:p>
      <w:pPr/>
      <w:r>
        <w:rPr/>
        <w:t xml:space="preserve">Na sociálních sítích koluje tento leták, ve kterém se píše, že Havířov bude v rámci plošné deratizace potkanů likvidovat i toulavé kočky. Což ale není pravda.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to totální blbost. Město nechce hubit toulavé kočky. My postupujeme zákonně a toto odporuje zákonu. Je to fáma. My řešíme situaci s potkany, je to problém.”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"Magistrát od roku 2009, kdy zajišťuje činnost městský útulek, tak postupuje v souladu se zákonem na ochranu zvířat proti týrání, kdy jsou toulavé kočky odchytávány, jsou kastrovány a následně vráceny na území ze kterého byly odchyceny.”</w:t>
      </w:r>
    </w:p>
    <w:p>
      <w:pPr/>
      <w:r>
        <w:rPr/>
        <w:t xml:space="preserve">Útulek se v první řadě snaží veškeré odchycené toulavé kočky nabízet k adopci.</w:t>
      </w:r>
    </w:p>
    <w:p>
      <w:pPr/>
      <w:r>
        <w:rPr>
          <w:b w:val="1"/>
          <w:bCs w:val="1"/>
        </w:rPr>
        <w:t xml:space="preserve">Dagmar Polaková, vedoucí útulku:</w:t>
      </w:r>
      <w:r>
        <w:rPr/>
        <w:t xml:space="preserve"> "V prvé řadě koťata jdou všechna do nabídky k adopci, protože se koťata nemohou ihned vykastrovat. Dospělé kočky po kastraci, pokud je to kočka, která je přítulná, stojí o lidské pohlazení, tak jde do nabídky k adopci. Ze strany veřejnosti je velký zájem o kočky. Měsíčně jde 12 koček v tomto období do adopce.”</w:t>
      </w:r>
    </w:p>
    <w:p>
      <w:pPr/>
      <w:r>
        <w:rPr/>
        <w:t xml:space="preserve">Útulek apeluje, aby lidé sami neodchytávali toulavé kočky a nevozili je na umístění do útulku.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MORAVSKÁ V HAVÍŘOVĚ PROŠLA CELKOVOU REKONSTRUKCÍ</w:t>
      </w:r>
    </w:p>
    <w:p>
      <w:pPr/>
      <w:r>
        <w:rPr>
          <w:b w:val="1"/>
          <w:bCs w:val="1"/>
        </w:rPr>
        <w:t xml:space="preserve">Havířovská radnice pravidelně investuje do oprav svých objektů. Letos přišla řada na Mateřskou školu Moravská, která vzhledem ke svému stáří už rekonstrukci nezbytně potřebovala</w:t>
      </w:r>
    </w:p>
    <w:p>
      <w:pPr/>
      <w:r>
        <w:rPr/>
        <w:t xml:space="preserve">Mateřská škola Moravská v Havířově prošla velkou rekonstrukcí. Koronavirová krize  způsobila to, že práce mohly začít dříve než se původně plánovalo a tak je dnes školka plně  připravena zahájit provoz. Děti se mohou těšit na krásné nové třídy.</w:t>
      </w:r>
    </w:p>
    <w:p>
      <w:pPr/>
      <w:r>
        <w:rPr>
          <w:b w:val="1"/>
          <w:bCs w:val="1"/>
          <w:i w:val="1"/>
          <w:iCs w:val="1"/>
        </w:rPr>
        <w:t xml:space="preserve">Renata Slowiková</w:t>
      </w:r>
      <w:r>
        <w:rPr>
          <w:b w:val="1"/>
          <w:bCs w:val="1"/>
          <w:i w:val="1"/>
          <w:iCs w:val="1"/>
        </w:rPr>
        <w:t xml:space="preserve">, ředitelka MŠ Moravská</w:t>
      </w:r>
      <w:r>
        <w:rPr>
          <w:b w:val="1"/>
          <w:bCs w:val="1"/>
        </w:rPr>
        <w:t xml:space="preserve">,</w:t>
      </w:r>
      <w:r>
        <w:rPr>
          <w:b w:val="1"/>
          <w:bCs w:val="1"/>
          <w:i w:val="1"/>
          <w:iCs w:val="1"/>
        </w:rPr>
        <w:t xml:space="preserve">Havířov: </w:t>
      </w:r>
      <w:r>
        <w:rPr/>
        <w:t xml:space="preserve"> “Ta okna byla původní dřevěná a samozřejmě nešla už dovřít. Ta školka je postavená v devadesátých letech, je panelová a velice v ní profoukávalo. Náklady na energie byly velice vysoké. My jsme strašně rádi, že tohleto proběhlo.”</w:t>
      </w:r>
    </w:p>
    <w:p>
      <w:pPr/>
      <w:r>
        <w:rPr/>
        <w:t xml:space="preserve">Dále bylo nezbytné zateplení fasády, instalace rekuperačních jednotek, rolet a markýz proti ostrému slunci. Jako první v Havířově má tato školka tzv. Zelenou střechu. která je bezúdržbová.</w:t>
      </w:r>
    </w:p>
    <w:p>
      <w:pPr/>
      <w:r>
        <w:rPr>
          <w:b w:val="1"/>
          <w:bCs w:val="1"/>
          <w:i w:val="1"/>
          <w:iCs w:val="1"/>
        </w:rPr>
        <w:t xml:space="preserve">Michal Mičko, stavbyvedoucí : "</w:t>
      </w:r>
      <w:r>
        <w:rPr/>
        <w:t xml:space="preserve">To je souvrství několika vrstev. Jsou tam asfaltové pásy, nopová folie, geotextilie, substrát se tam navážel takže je tam pěticentimetrová vrstva substrátu a rozchodníkový koberec, který je taky pěticentimetrový. Ta zeleň dodává lepší klimatické podmínky pro to ovzduší tady. To je největší výhoda.”</w:t>
      </w:r>
    </w:p>
    <w:p>
      <w:pPr/>
      <w:r>
        <w:rPr>
          <w:b w:val="1"/>
          <w:bCs w:val="1"/>
          <w:i w:val="1"/>
          <w:iCs w:val="1"/>
        </w:rPr>
        <w:t xml:space="preserve">Josef Bělica, primátor Havířova:  </w:t>
      </w:r>
      <w:r>
        <w:rPr/>
        <w:t xml:space="preserve">“Dneska jsme měli možnost předat další mateřskou školu, myslím si že ten výsledek je opravdu skvělý a děti se mají na co těšit.”</w:t>
      </w:r>
    </w:p>
    <w:p>
      <w:pPr/>
      <w:r>
        <w:rPr/>
        <w:t xml:space="preserve">Tato investiční akce stála radnici 15 milionů korun a z toho část pokryla dotace. Školka letos slaví 30 výročí a tak je kompletní rekonstrukce krásným dárkem. Prvního září nastoupí  133 dětí, tedy plná kapacita školky.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2026-06-15T11:34:47+02:00</dcterms:created>
  <dcterms:modified xsi:type="dcterms:W3CDTF">2026-06-15T11:34:47+02:00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