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r>
        <w:rPr>
          <w:b w:val="1"/>
          <w:bCs w:val="1"/>
        </w:rPr>
        <w:t xml:space="preserve">Přípravy krajských voleb vrcholí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Vopavském volebním štábu se vrší krabice s tiskopisy.  Víc jak100 000 volebních lístků   teď putuje do 40 obcí. Tady jerozdělí do obálek a přidají ještě návod, jaká hygienickáopatření je nutné ve volební místnosti dodržovat. Voličije ve svých schránkách najdou nejpozději 29. září. </w:t>
      </w:r>
    </w:p>
    <w:p>
      <w:pPr/>
      <w:r>
        <w:rPr>
          <w:b w:val="1"/>
          <w:bCs w:val="1"/>
        </w:rPr>
        <w:t xml:space="preserve">MartinaVěntusová, členka volebního štábu, Magistrát Opava: </w:t>
      </w:r>
      <w:r>
        <w:rPr/>
        <w:t xml:space="preserve">„Každývolič při vstupu do volební místnosti musí mít roušku adoporučujeme vydesinfikovat sí ruce a dodržovat rozestupy alespoňdva metry.“  Rouškusi budou moci lidé sundat jen na nutnou dobu pro identifikaci.Hlasovací lístek si mohou upravit doma a za plentou pouze vložitdo obálky.    Lidé,kteří zamíří k volbám v Opavě, by si měli raději předemprověřit adresu, kde se nachází jejich volební místnost.  </w:t>
      </w:r>
    </w:p>
    <w:p>
      <w:pPr/>
      <w:r>
        <w:rPr>
          <w:b w:val="1"/>
          <w:bCs w:val="1"/>
        </w:rPr>
        <w:t xml:space="preserve">MartinaVěntusová, členka volebního štábu, Magistrát Opava: </w:t>
      </w:r>
      <w:r>
        <w:rPr/>
        <w:t xml:space="preserve">„V letošních volbách došlo ke změnám v 6 volebních místnostech. Ato jak z důvodu protiepidemických opatření, tak i z důvodunevyhovujícího stavu budovy.“ </w:t>
      </w:r>
    </w:p>
    <w:p>
      <w:pPr/>
      <w:r>
        <w:rPr/>
        <w:t xml:space="preserve">Správnouadresu  pomůže voličům najít aplikace, která je volně kdispozici na stránkách opavského magistrátu. Prověřily ji užkomunální volby před dvěma roky.  </w:t>
      </w:r>
    </w:p>
    <w:p>
      <w:pPr/>
      <w:r>
        <w:rPr>
          <w:b w:val="1"/>
          <w:bCs w:val="1"/>
        </w:rPr>
        <w:t xml:space="preserve">RomanKonečný, šéfeditor webovýchstránek a sociálních sítí města, Magistrát Opava:</w:t>
      </w:r>
      <w:r>
        <w:rPr/>
        <w:t xml:space="preserve">„Prostřednictvímtéto webové aplikace mohou najít, kde je jejich volební okrsek,kde je jejich volební místnost jak je tam otevřeno a pod.“</w:t>
      </w:r>
    </w:p>
    <w:p>
      <w:pPr/>
      <w:r>
        <w:rPr/>
        <w:t xml:space="preserve">Volbydo zastupitelstev krajů jsou naplánovány na 2. a 3. října. Ovšemuž 30. září mohou k volebním urnám zamířit lidé, kterýmbyla nařízená karanténa, nebo kvůli onemocnění Covid – 19zůstávají v izolaci. V Moravskoslezském kraji je zřízeno 6míst, kam mohou přijet tito voliči autem a hodit svůj hlas dourny. V Opavě bude toto hlasovací místo otevřeno v  areáluSlezské nemocnice     </w:t>
      </w:r>
    </w:p>
    <w:p>
      <w:pPr/>
      <w:r>
        <w:rPr>
          <w:b w:val="1"/>
          <w:bCs w:val="1"/>
        </w:rPr>
        <w:t xml:space="preserve">ZMĚNYVOLEBNÍCH OKRSKŮ V OPAVĚ</w:t>
      </w:r>
    </w:p>
    <w:p>
      <w:pPr/>
      <w:r>
        <w:rPr/>
        <w:t xml:space="preserve">volebníokrsek                          místo</w:t>
      </w:r>
    </w:p>
    <w:p>
      <w:pPr/>
      <w:r>
        <w:rPr/>
        <w:t xml:space="preserve">č.1,4,8                                          Mendelovo gymnázium,Komenského ul.</w:t>
      </w:r>
    </w:p>
    <w:p>
      <w:pPr/>
      <w:r>
        <w:rPr/>
        <w:t xml:space="preserve">č.6                                                      Slezské gymnázium,vstup z Těšínské ul. </w:t>
      </w:r>
    </w:p>
    <w:p>
      <w:pPr/>
      <w:r>
        <w:rPr/>
        <w:t xml:space="preserve">č.9                                                      ZŠ B. Němcové</w:t>
      </w:r>
    </w:p>
    <w:p>
      <w:pPr/>
      <w:r>
        <w:rPr/>
        <w:t xml:space="preserve">č.14      SPŠ stavební, Mírovául.      </w:t>
      </w:r>
    </w:p>
    <w:p>
      <w:pPr/>
      <w:r>
        <w:rPr>
          <w:b w:val="1"/>
          <w:bCs w:val="1"/>
        </w:rPr>
        <w:t xml:space="preserve">DRIVEIN VOLEBNÍ STANOVIŠTĚ V MORAVSKOSLEZSKÉM KRAJ  </w:t>
      </w:r>
    </w:p>
    <w:p>
      <w:pPr/>
      <w:r>
        <w:rPr>
          <w:b w:val="1"/>
          <w:bCs w:val="1"/>
        </w:rPr>
        <w:t xml:space="preserve">30.9.2020,7 – 15 hod.                           </w:t>
      </w:r>
    </w:p>
    <w:p>
      <w:pPr/>
      <w:r>
        <w:rPr>
          <w:b w:val="1"/>
          <w:bCs w:val="1"/>
        </w:rPr>
        <w:t xml:space="preserve">Opava- </w:t>
      </w:r>
      <w:r>
        <w:rPr/>
        <w:t xml:space="preserve">Slezskánemocnice</w:t>
      </w:r>
    </w:p>
    <w:p>
      <w:pPr/>
      <w:r>
        <w:rPr>
          <w:b w:val="1"/>
          <w:bCs w:val="1"/>
        </w:rPr>
        <w:t xml:space="preserve">Krnov- </w:t>
      </w:r>
      <w:r>
        <w:rPr/>
        <w:t xml:space="preserve">Sdruženézdravotnické zařízení </w:t>
      </w:r>
    </w:p>
    <w:p>
      <w:pPr/>
      <w:r>
        <w:rPr>
          <w:b w:val="1"/>
          <w:bCs w:val="1"/>
        </w:rPr>
        <w:t xml:space="preserve">Frýdek-Místek- </w:t>
      </w:r>
      <w:r>
        <w:rPr/>
        <w:t xml:space="preserve">nemocnice </w:t>
      </w:r>
    </w:p>
    <w:p>
      <w:pPr/>
      <w:r>
        <w:rPr>
          <w:b w:val="1"/>
          <w:bCs w:val="1"/>
        </w:rPr>
        <w:t xml:space="preserve">Karviná- </w:t>
      </w:r>
      <w:r>
        <w:rPr/>
        <w:t xml:space="preserve">Nemocnices poliklinikou Karviná-Ráj </w:t>
      </w:r>
    </w:p>
    <w:p>
      <w:pPr/>
      <w:r>
        <w:rPr>
          <w:b w:val="1"/>
          <w:bCs w:val="1"/>
        </w:rPr>
        <w:t xml:space="preserve">NovýJičín - </w:t>
      </w:r>
      <w:r>
        <w:rPr/>
        <w:t xml:space="preserve">bývalýTelecom, Hoblíkova ul. </w:t>
      </w:r>
    </w:p>
    <w:p>
      <w:pPr/>
      <w:r>
        <w:rPr>
          <w:b w:val="1"/>
          <w:bCs w:val="1"/>
        </w:rPr>
        <w:t xml:space="preserve">Ostrava- </w:t>
      </w:r>
      <w:r>
        <w:rPr/>
        <w:t xml:space="preserve">parkovištěnaproti Hl. Nádraží, Ostrava-Přívoz</w:t>
      </w:r>
    </w:p>
    <w:p>
      <w:pPr/>
      <w:r>
        <w:rPr/>
        <w:t xml:space="preserve">---</w:t>
      </w:r>
    </w:p>
    <w:p>
      <w:pPr/>
      <w:r>
        <w:rPr>
          <w:b w:val="1"/>
          <w:bCs w:val="1"/>
        </w:rPr>
        <w:t xml:space="preserve">Opava chystá novou koncepci bydlení</w:t>
      </w:r>
    </w:p>
    <w:p>
      <w:pPr/>
      <w:r>
        <w:rPr>
          <w:b w:val="1"/>
          <w:bCs w:val="1"/>
        </w:rPr>
        <w:t xml:space="preserve">Letošní volby do zastupitelstev krajů budou jiné: kvůli epidemii kovidu budou platit přísná hygienická opatření. A nově budou moci ještě před termínem řádných voleb, odevzdat hlas do volební urny lidé, kterým byla nařízena karanténa nebo jsou v izolaci.</w:t>
      </w:r>
    </w:p>
    <w:p>
      <w:pPr/>
      <w:r>
        <w:rPr/>
        <w:t xml:space="preserve">V roce 1990 měla Opava víc jak 63 tisíc obyvatel. Vloni zde žilo podle údajů Statistického úřadu necelých 57 tisíc. Dlouhodobý úbytek lidí trvale žijících ve slezské metropoli byl důvodem, proč si radnice nechala vypracovat koncepci bydlení pro nadcházejících 10 let. </w:t>
      </w:r>
    </w:p>
    <w:p>
      <w:pPr/>
      <w:r>
        <w:rPr>
          <w:b w:val="1"/>
          <w:bCs w:val="1"/>
        </w:rPr>
        <w:t xml:space="preserve">Lubor Hruška, autor analýzy, Proces – Centrum pro rozvoj obcí a regionů: </w:t>
      </w:r>
      <w:r>
        <w:rPr/>
        <w:t xml:space="preserve">„Opava ztrácí obyvatelstvo. Měla by se zaměřit především na mladou generaci, aby neodcházela. Měli by nabídnout bydlení pro mladé rodiny, mladé generace, které bude cenově dostupné v příjemném prostředí.“</w:t>
      </w:r>
    </w:p>
    <w:p>
      <w:pPr/>
      <w:r>
        <w:rPr/>
        <w:t xml:space="preserve">Nedostatek bytů ve slezské metropoli je dlouhodobý. V 90. letech totiž tehdejší vedení radnice většinu bytového fondu rozprodalo a nová výstavba neprobíhala. V současné době je ve správě města 552 bytů, což jsou jen 2,2% z celkového počtu. Například Ostrava vlastní 9% bytů. Městský byt lze nyní získat tzv. obálkovou metodou, kdy zájemce nabízí cenu za metr čtvereční. Analýza by měla dát odpověď na to, kdo bydlení v obecním bytě nejvíce postrádá.</w:t>
      </w:r>
    </w:p>
    <w:p>
      <w:pPr/>
      <w:r>
        <w:rPr/>
        <w:t xml:space="preserve">Obecní byty by se měly stát dostupnějšími zejména pro mladé rodiny, pro které je život v pronajatém bytě finančně náročný a vlastní byt si dovolit nemohou.</w:t>
      </w:r>
    </w:p>
    <w:p>
      <w:pPr/>
      <w:r>
        <w:rPr>
          <w:b w:val="1"/>
          <w:bCs w:val="1"/>
        </w:rPr>
        <w:t xml:space="preserve">Igor Hendrych (ČSSD), 1. náměstek primátora Opavy: </w:t>
      </w:r>
      <w:r>
        <w:rPr/>
        <w:t xml:space="preserve">„Stěhují se mimo obec. Byli bychom rádi, kdybychom je byli schopni udržet v rámci města a uvažujeme o novém startovacím bydlení.“</w:t>
      </w:r>
    </w:p>
    <w:p>
      <w:pPr/>
      <w:r>
        <w:rPr/>
        <w:t xml:space="preserve">Takové byty by mohly vyrůst v části areálu Dukelských kasáren. Vedle mladých rodin by tady mohli žít také senioři.</w:t>
      </w:r>
    </w:p>
    <w:p>
      <w:pPr/>
      <w:r>
        <w:rPr/>
        <w:t xml:space="preserve">---</w:t>
      </w:r>
    </w:p>
    <w:p>
      <w:pPr/>
      <w:r>
        <w:rPr>
          <w:b w:val="1"/>
          <w:bCs w:val="1"/>
        </w:rPr>
        <w:t xml:space="preserve">Parkovací místa uvolní dvacítka vraků</w:t>
      </w:r>
    </w:p>
    <w:p>
      <w:pPr/>
      <w:r>
        <w:rPr>
          <w:b w:val="1"/>
          <w:bCs w:val="1"/>
        </w:rPr>
        <w:t xml:space="preserve">Na dvě desítky nepojízdných aut  konečně zmizí z opavských parkovišť, kde zabírají místo. Novela Zákona o pozemních komunikacích totiž nově umožňuje nechat odstranit vůz, který má půl roku propadlou technickou kontrolu. Dříve se zákon vztahoval pouze na poškozená auta – vraky.</w:t>
      </w:r>
    </w:p>
    <w:p>
      <w:pP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w:t>
      </w:r>
    </w:p>
    <w:p>
      <w:pPr/>
      <w:r>
        <w:rPr/>
        <w:t xml:space="preserve">Ještě před novelou zákona by strážníkům nezbylo nic jiného, než si takového auta prostě nevšímat. Teď ale kontrolují i vozy, které jsou na první pohled zcela v pořádku.   </w:t>
      </w:r>
    </w:p>
    <w:p>
      <w:pPr/>
      <w:r>
        <w:rPr/>
        <w:t xml:space="preserve">Dříve totiž bylo možné odstranit ze silnic či parkovišť pouze zničená vozidla, která viditelně nejsou schopná provozu. Jedině tak se mohla uvolnit potřebná parkovací místa, především na sídlištích.  </w:t>
      </w: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t xml:space="preserve">K odstranění vraků, které v ulicích města zabírají parkoviště, jsou vyzváni jejich majitelé. Pokud auto neodstraní, nechá jej obec odtáhnout a zlikvidovat. A po majiteli pak bude vymáhat náklady i 300 tisícovou pokutu.</w:t>
      </w:r>
    </w:p>
    <w:p>
      <w:pPr/>
      <w:r>
        <w:rPr>
          <w:b w:val="1"/>
          <w:bCs w:val="1"/>
        </w:rPr>
        <w:t xml:space="preserve">Dalibor Novotný, ved. odb. dopravy, Magistrát Opava: </w:t>
      </w:r>
      <w:r>
        <w:rPr/>
        <w:t xml:space="preserve">„Za dobu od dubna 2020, kdy vešla v platnost novela silničního zákona, řešíme zhruba 20 vozidel, které mají víc než šest měsíců propadlou technickou kontrolu. A tím pádem jsou nezpůsobilé provozu na technických komunikacích."</w:t>
      </w:r>
    </w:p>
    <w:p>
      <w:pPr/>
      <w:r>
        <w:rPr/>
        <w:t xml:space="preserve">  Auta, která podezřele dlouho bez známek pohnutí parkují na jednom místě, si všímají nejen strážníci během svých pochůzek městem, ale často je také ohlašují občané na lince městské policie.</w:t>
      </w:r>
    </w:p>
    <w:p>
      <w:pPr/>
      <w:r>
        <w:rPr>
          <w:b w:val="1"/>
          <w:bCs w:val="1"/>
        </w:rPr>
        <w:t xml:space="preserve"> </w:t>
      </w:r>
    </w:p>
    <w:p>
      <w:pPr/>
      <w:r>
        <w:rPr/>
        <w:t xml:space="preserve">---</w:t>
      </w:r>
    </w:p>
    <w:p>
      <w:pPr/>
      <w:r>
        <w:rPr>
          <w:b w:val="1"/>
          <w:bCs w:val="1"/>
        </w:rPr>
        <w:t xml:space="preserve">MŠ Komárov má nový pavilon</w:t>
      </w:r>
    </w:p>
    <w:p>
      <w:pPr/>
      <w:r>
        <w:rPr>
          <w:b w:val="1"/>
          <w:bCs w:val="1"/>
        </w:rPr>
        <w:t xml:space="preserve">Děti z MŠ Komárov museli strávit kvůli rekonstrukci budovy rok v náhradních prostorách. Starou chátrající montovanou budovu teď nahradila moderní dřevostavba se zelenou střechou. A nově mají děti k dispozici také přírodní zahradu.</w:t>
      </w:r>
    </w:p>
    <w:p>
      <w:pPr/>
      <w:r>
        <w:rPr/>
        <w:t xml:space="preserve">Montovanýpavilon byl na zahradě komárovské mateřské školy postavený vr. 1982 kvůli navýšení kapacity sousední zděné budovy. Zatéměř čtyři desetiletí provozu se projevil zub času: dopřístavby zatékalo,  nefungovala okna a šířila se zde plíseň.Proto byla postavena nová, moderní dřevostavba, ve které senachází třída pro 25 předškoláků. Mateřská škola zároveňzískala nový, prostorný vstup.</w:t>
      </w:r>
    </w:p>
    <w:p>
      <w:pPr/>
      <w:r>
        <w:rPr>
          <w:b w:val="1"/>
          <w:bCs w:val="1"/>
        </w:rPr>
        <w:t xml:space="preserve">EvaMurová, zástupkyně ředitele pro mateřskou školu, ZŠ a MŠKomárov: </w:t>
      </w:r>
      <w:r>
        <w:rPr/>
        <w:t xml:space="preserve">„Vznikloatrium, kde se rozdělí 1. a 2. třída do staré, stávajícíbudovy a 3. třída další chodbou do samostatného vstupu.“</w:t>
      </w:r>
    </w:p>
    <w:p>
      <w:pPr/>
      <w:r>
        <w:rPr/>
        <w:t xml:space="preserve">Stejně,jako na fasádě, tak i  v interiéru hraje velkou roli přírodnímateriál – dřevo.  V novém pavilonu mají děti k dispozicihernu s pracovními stoly a malou tělocvičnu, která sloužízároveň jako místnost pro odpolední odpočinek dětí. Veškeréprostory jsou vybavené také novým nábytkem.</w:t>
      </w:r>
    </w:p>
    <w:p>
      <w:pPr/>
      <w:r>
        <w:rPr/>
        <w:t xml:space="preserve">Částstřechy nově přistavené části budovy mateřské školy jeosázena trávou.  Zelená střecha přispěje k ochlazení klimatu vbudově. </w:t>
      </w:r>
    </w:p>
    <w:p>
      <w:pPr/>
      <w:r>
        <w:rPr>
          <w:b w:val="1"/>
          <w:bCs w:val="1"/>
        </w:rPr>
        <w:t xml:space="preserve">LumírMěch (OMČO), starosta Komárova: „</w:t>
      </w:r>
      <w:r>
        <w:rPr/>
        <w:t xml:space="preserve">Městská část Komárovpřispěla na  budovu nové školky částkou 2 mil. ze svéhorozpočtu. A rovněž se podílela na financování revitalizacezahrady částkou 600 000 Kč.“</w:t>
      </w:r>
    </w:p>
    <w:p>
      <w:pPr/>
      <w:r>
        <w:rPr/>
        <w:t xml:space="preserve">Napřírodní zahradě děti najdou herní prvky výhradně ze dřeva.A společně s rodiči se ještě teď na podzim pustí do osázeníozdobných truhlíků.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3-09-2020-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2026-07-06T12:07:19+02:00</dcterms:created>
  <dcterms:modified xsi:type="dcterms:W3CDTF">2026-07-06T12:07:19+02:00</dcterms:modified>
</cp:coreProperties>
</file>

<file path=docProps/custom.xml><?xml version="1.0" encoding="utf-8"?>
<Properties xmlns="http://schemas.openxmlformats.org/officeDocument/2006/custom-properties" xmlns:vt="http://schemas.openxmlformats.org/officeDocument/2006/docPropsVTypes"/>
</file>