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Začalo hlasování do 1. ročníku participativního rozpočtu</w:t>
      </w:r>
    </w:p>
    <w:p>
      <w:pPr/>
      <w:r>
        <w:rPr>
          <w:b w:val="1"/>
          <w:bCs w:val="1"/>
        </w:rPr>
        <w:t xml:space="preserve">Městský obvod Moravská Ostrava a Přívoz uspořádal veřejné setkání k 1. ročníku participativního rozpočtu Náš obvod. Celkem do něj obyvatelé poslali 16 návrhů. Po jejich technické analýze postoupila do finále polovina z nich.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“Já jsem dost překvapená nad množstvím projektů. Znamená to, že lidem záleží na místě, kde žijí. Takže to není s tou Ostravou špatné. Lidé tu chtějí žít a chtějí mít hezké své okolí. Takže pro mě milé překvapení.”</w:t>
      </w:r>
    </w:p>
    <w:p>
      <w:pPr/>
      <w:r>
        <w:rPr/>
        <w:t xml:space="preserve">Všech 8 projektů přišli návštěvníkům veřejného setkání, které probíhalo v Impact Hubu, osobně představit jejich autoři.</w:t>
      </w:r>
    </w:p>
    <w:p>
      <w:pPr/>
      <w:r>
        <w:rPr>
          <w:b w:val="1"/>
          <w:bCs w:val="1"/>
        </w:rPr>
        <w:t xml:space="preserve">Hana Magicová, autorka projektu </w:t>
      </w:r>
      <w:r>
        <w:rPr>
          <w:b w:val="1"/>
          <w:bCs w:val="1"/>
        </w:rPr>
        <w:t xml:space="preserve">Venkovní sportoviště ve dvoře Křižíkova</w:t>
      </w:r>
      <w:r>
        <w:rPr>
          <w:b w:val="1"/>
          <w:bCs w:val="1"/>
        </w:rPr>
        <w:t xml:space="preserve">: </w:t>
      </w:r>
      <w:r>
        <w:rPr/>
        <w:t xml:space="preserve">“Je to venkovní sportoviště mezi domy. To znamená ping pongový stůl, je tam rekonstrukce pískoviště, které už je v dezolátním stavu, lavičky, posilovací prvky. To znamená, aby lidi mohli trávit čas venku.”</w:t>
      </w:r>
    </w:p>
    <w:p>
      <w:pPr/>
      <w:r>
        <w:rPr>
          <w:b w:val="1"/>
          <w:bCs w:val="1"/>
        </w:rPr>
        <w:t xml:space="preserve">Zuzana Vinklárková, autorka projektu Komunitní park Jindřich: </w:t>
      </w:r>
      <w:r>
        <w:rPr/>
        <w:t xml:space="preserve">“Já jsem navrhla za naším domem zvelebení veřejného prostoru, takový zelený plácek, u kterého by mohl být komunitní park Jindřich a taková komunitní zahrádka s altánkem, průlezkama, maliníky, s vyvýšenými záhony a dalšími prvky.”</w:t>
      </w:r>
    </w:p>
    <w:p>
      <w:pPr/>
      <w:r>
        <w:rPr/>
        <w:t xml:space="preserve">Dalšími projekty jsou Veřejné WC v Komenského sadech, Pítko na Kuřím rynku. Odpočinková zóna v Husově sadu, Hřiště na petanque a zahrada pro nevidomé v sadu Petra Bezruče, Květinový záhon s lavičkou a Bubenická zastávka, Na veřejném setkání bylo zároveň spuštěno hlasování, které potrvá až do konce října.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“Účastníci této akce budou mít jeden hlas navíc, který mohou u těch našich místností tady hodit a vlastně dneska se spouští hlasování i online, kde každý účastník bude mít 3 hlasy kladné a jeden záporný.”</w:t>
      </w:r>
    </w:p>
    <w:p>
      <w:pPr/>
      <w:r>
        <w:rPr/>
        <w:t xml:space="preserve">Hlasovat můžete na webové stránce www.hlasovani.nas obvod.cz. Projekt, který získá nejvíce hlasů, se bude realizovat během příštího roku. Na 1. ročník radnice schválila částku jeden milion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2026-02-17T19:52:48+01:00</dcterms:created>
  <dcterms:modified xsi:type="dcterms:W3CDTF">2026-02-17T19:52:48+01:00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