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Zimní stadion je pod novou střechou</w:t>
      </w:r>
    </w:p>
    <w:p>
      <w:pPr/>
      <w:r>
        <w:rPr>
          <w:b w:val="1"/>
          <w:bCs w:val="1"/>
        </w:rPr>
        <w:t xml:space="preserve">Půl roku trvající rekonstrukce střechy zimního stadionu skončila. V průběhu září ještě firma opravovala vnitřní prostory, do kterých zateklo. Tato stavební akce byla největší investicí města v letošním roce.</w:t>
      </w:r>
    </w:p>
    <w:p>
      <w:pPr/>
      <w:r>
        <w:rPr/>
        <w:t xml:space="preserve">Zimní stadion, který je majetkem města, kryje nová střechu. Veškeré práce v objektu měly skončit do konce srpna, nicméně po dohodě se stavební firmou pokračovaly ještě v září, zejména v technickém zázemí stadionu, do kterého zateklo během deštivého června. Nicméně ledovou  plochu už měli hokejisté i během dokončovacích zásahů k dispozici.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“Hokejový klub vydechne, protože jsme jezdili měsíc a půl po jiných zimních stadionech, bylo to náročné také především pro rodiče.”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“Díky, v uvozovkách, nezabezpečení stavby ze strany zhotovitele došlo k zatečení do vnitřních prostor, které nebyly předmětem rekonstrukce. Město i provozovatel. hokejový klub, intenzivně řeší se stavební firmou záležitosti týkající se náhrady škody, uplatnění z pojistky firmy a podobně.”  </w:t>
      </w:r>
    </w:p>
    <w:p>
      <w:pPr/>
      <w:r>
        <w:rPr/>
        <w:t xml:space="preserve">Rekonstrukce střechy sportoviště je největší investiční akcí města v letošním roce. Přišla na necelých 55 milionů korun, z toho vícepráce představují částku 4,4 milionu.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tuto akci byla získána dotace z ministerstva školství z programu Sport - investice pro územní samosprávné celky ve výši 25,3 miliony korun.”  </w:t>
      </w:r>
    </w:p>
    <w:p>
      <w:pPr/>
      <w:r>
        <w:rPr/>
        <w:t xml:space="preserve">Součástí projektu je úsporné osvětlení, nové ozvučení, led obrazovka a vzduchotechnika. Nainstalováno zde bude také i nové protipožární zabezpečení.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možná málo známé, že zimní stadion byl  několik let užíván na základě předčasného užívání stavby, čili nebyl zkolaudován. Nicméně v rámci navazující investiční akce, což je instalace elektronického protipožárního systému, dojde k tomu, že bude moci být objekt zkolaudován.” </w:t>
      </w:r>
    </w:p>
    <w:p>
      <w:pPr/>
      <w:r>
        <w:rPr/>
        <w:t xml:space="preserve">Dalším navazujícím projektem, který bude financovat město, je dozdění jižní stěny stadionu. Klub také plánuje vybudování cvičné střelnice pro hokejisty.      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“Ta střelnice by měla vzniknout vlevo od časomíry, tím pádem nebudeme mít tréninkovou střelnici pod časomírou, čímž ji ochráníme. I když  od dodavatele té LED obrazovky máme dobrozdání, že s tím se nemůže nic stát, ale přece jen  hrát hokej pod ní by bylo nebezpečné.” </w:t>
      </w:r>
    </w:p>
    <w:p>
      <w:pPr/>
      <w:r>
        <w:rPr/>
        <w:t xml:space="preserve">Potřebným stavebním zásahem bude i kompletní přebudování zborceného venkovního schodiště.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má první služební elektromobil</w:t>
      </w:r>
    </w:p>
    <w:p>
      <w:pPr/>
      <w:r>
        <w:rPr>
          <w:b w:val="1"/>
          <w:bCs w:val="1"/>
        </w:rPr>
        <w:t xml:space="preserve">Novojičínští úředníci budou jezdit ekologicky. Město dosáhlo na státní podporu alternativních způsobů dopravy a pořídilo služební elektromobil. Následovat bude ještě druhý vůz na zemní plyn.</w:t>
      </w:r>
    </w:p>
    <w:p>
      <w:pPr/>
      <w:r>
        <w:rPr/>
        <w:t xml:space="preserve">Nový Jičín využil výzvu na poskytnutí podpory alternativních způsobů dopravy, kterou  vyhlásilo ministerstvo životního prostředí prostřednictvím Státního fondu životního prostředí. Z deseti služebních vozidel teď dvě vymění za automobily s ekologickým pohonem.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“My jsme se toho projektu zúčastnili a pro městský úřad jsme získali první elektromobil, která úřad má. Dotace je 40 procent z pořizovací částky. Vozidlo stálo 480 tisíc korun, skoro 200 tisíc bude dotace.” </w:t>
      </w:r>
    </w:p>
    <w:p>
      <w:pPr/>
      <w:r>
        <w:rPr/>
        <w:t xml:space="preserve">Dojezd elektromobilu je 280 kilometrů.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“Využívat ho budeme především v rámci jízd po městě, kde je ta ekologie pro nás zásadní. Nahradí to dieselové vozidlo. Samozřejmě i ten provoz je úspornější, jsou zde menší náklady na opravy, olej a servisy.”  </w:t>
      </w:r>
    </w:p>
    <w:p>
      <w:pPr/>
      <w:r>
        <w:rPr>
          <w:b w:val="1"/>
          <w:bCs w:val="1"/>
        </w:rPr>
        <w:t xml:space="preserve">Radek Kudělka, služební řidič, Odbor organizační, MěÚ Nový Jičín: </w:t>
      </w:r>
      <w:r>
        <w:rPr/>
        <w:t xml:space="preserve">“Z osmdesáti procent jezdím ve městě. Zrovna dneska jsme elektromobil využili na služební cestu na Horní Bečvu. Najeli jsme zhruba sto kilometrů a vozidlo ztratilo zhruba 27 procent baterie.”  </w:t>
      </w:r>
    </w:p>
    <w:p>
      <w:pPr/>
      <w:r>
        <w:rPr/>
        <w:t xml:space="preserve">Úspornější provoz si radnice slibuje také od druhého automobilu, který v rámci vyhlášeného programu získalo, tentokrát na stlačený zemní plyn. Ten doplní vozový park města v říjnu. </w:t>
      </w:r>
    </w:p>
    <w:p>
      <w:pPr/>
      <w:r>
        <w:rPr/>
        <w:t xml:space="preserve">Už tři roky zde také městskou hromadnou dopravu zajišťují pouze elektrobusy.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slaví, a to hned dvakrát</w:t>
      </w:r>
    </w:p>
    <w:p>
      <w:pPr/>
      <w:r>
        <w:rPr>
          <w:b w:val="1"/>
          <w:bCs w:val="1"/>
        </w:rPr>
        <w:t xml:space="preserve">Městská knihovna si v tomto roce připomíná hned dvě výročí. Jedno se týká počátku veřejného knihovnictví, druhé původu historické vily, ve které se nachází. Obě události spojila výstava s názvem “Knihy mají své osudy”.</w:t>
      </w:r>
    </w:p>
    <w:p>
      <w:pPr/>
      <w:r>
        <w:rPr/>
        <w:t xml:space="preserve">Knihovnictví má v Novém Jičíně dlouholetou tradici. Již v první polovině 19. století tu vznikl čtenářský spolek. V návaznosti na to začali své soukromé knihovny budovat čelní představitelé města a významní podnikatelé. Na podzim roku 1887 byly na jednání zastupitelstva založeny dvě instituce. 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“Bylo to městské muzeum a knihovna. Ta svého naplnění dosáhla až v roce 1897, kdy byla jako městská knihovna otevřena veřejnosti. Ale tuto knihovnu předešla česká menšina. Již v roce 1890 zde byla instalována Veřejná Škodova knihovna pojmenovaná po tehdejším školském inspektorovi Janu Karlu Škodovi.” </w:t>
      </w:r>
    </w:p>
    <w:p>
      <w:pPr/>
      <w:r>
        <w:rPr/>
        <w:t xml:space="preserve">Veřejné knihovnictví tak ve městě funguje už 130 let. Knihoven tu v průběhu desetileté bylo ověšem několik, sloučeny do jedné byly po roce 1945. To vše teď připomíná výstava nazvaná “Knihy mají své osudy.”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“Knihovna pořád slouží jako instituce veřejnosti. Je v Novém Jičíně velmi využívána. V této vile působí knihovna od roku 2002. Před tím se stěhovala z několika míst. Dlouhá léta působila na Slovanské ulici a měla ještě další dvě pobočky na sídlišti Máj a na Masarykově náměstí byla knihovna Orion.” </w:t>
      </w:r>
    </w:p>
    <w:p>
      <w:pPr/>
      <w:r>
        <w:rPr/>
        <w:t xml:space="preserve">Výstava v knihovně dále rovněž představuje zdejší významné osobnosti z oblasti vydavatelské a tiskařské, například Johanna Nepomuka Enderse nebo Augusta a Reinera Hoschovy. 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“Vedle německých tiskařů to byla i slavní tiskárna Kryl a Scotti, která zde v první třetině 20. století působila, a která vydala významná díla krásné literatury. Karel Kryl, který zde přišel na počátku 20. století, byl velice silně spojen s Novým Jičínem. V roce 1938 odešel do Kroměříže, ale nakonec se do Nového Jičína vrátil, kde v roce 1943 umírá a je pohřben na novojičínském hřbitově.”    </w:t>
      </w:r>
    </w:p>
    <w:p>
      <w:pPr/>
      <w:r>
        <w:rPr/>
        <w:t xml:space="preserve">Kulaté 110. výročí ovšem slaví také historická budova, ve které se dnes knihovna nachází.</w:t>
      </w:r>
    </w:p>
    <w:p>
      <w:pPr/>
      <w:r>
        <w:rPr>
          <w:b w:val="1"/>
          <w:bCs w:val="1"/>
        </w:rPr>
        <w:t xml:space="preserve">Radek Polách, autor výstavy: </w:t>
      </w:r>
      <w:r>
        <w:rPr/>
        <w:t xml:space="preserve">“V roce 1909, respektive 1910 byla dostavěna Czeicznerova vila. Patřila tehdejšímu významnému podnikateli a starostovi Nového Jičína Johannu Czeicznerovi. Společně s ním zde žila i známí novojičínská spisovatelka a básnířka Anna Polka, která obývala jedno z křídel této vily. Po jeho smrti se vila díky sňatku jeho dcery stala majetkem rodiny Hückelů a až do roku 1945 sloužila této významné novojičínské kloboučnické rodině.”     </w:t>
      </w:r>
    </w:p>
    <w:p>
      <w:pPr/>
      <w:r>
        <w:rPr/>
        <w:t xml:space="preserve">Výstava bude v městské knihovně k vidění do 22. prosince. Přístupná je v běžné výpůjční době.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dva týdny musely zavřít i zájmové kroužky</w:t>
      </w:r>
    </w:p>
    <w:p>
      <w:pPr/>
      <w:r>
        <w:rPr>
          <w:b w:val="1"/>
          <w:bCs w:val="1"/>
        </w:rPr>
        <w:t xml:space="preserve">Od pondělí jsou kvůli koronaviru uzavřeny střední školy. Krajská hygiena svým následným nařízením také vypla provoz volnočasových středisek a základních uměleckých škol. Znovu otevřít by mohly za dva týdny.</w:t>
      </w:r>
    </w:p>
    <w:p>
      <w:pPr/>
      <w:r>
        <w:rPr/>
        <w:t xml:space="preserve">Ministr zdravotnictví svým nařízením z 30. září oznámil uzavření středních škola od 5. října a omezení počtu osob při konání akcí uvnitř na 10, venku na 20. Ve středisku volného času Don Bosko v Havířově byli připraveni respektovat toto povolené množství lidí a v provozu pokračovat.</w:t>
      </w:r>
    </w:p>
    <w:p>
      <w:pPr/>
      <w:r>
        <w:rPr>
          <w:b w:val="1"/>
          <w:bCs w:val="1"/>
        </w:rPr>
        <w:t xml:space="preserve">Jindřich Honěk, ředitel SVČ Don Bosko Havířov: </w:t>
      </w:r>
      <w:r>
        <w:rPr/>
        <w:t xml:space="preserve">“Nemůžeme zavřít, to nemůžeme dětem udělat. Pokud nás nezavře někdo shora, tak máme pořád otevřeno. Děti chodí, dodržují ty věci, co je třeba dodržovat.”  </w:t>
      </w:r>
    </w:p>
    <w:p>
      <w:pPr/>
      <w:r>
        <w:rPr/>
        <w:t xml:space="preserve">Nicméně ve čtvrtek 1. října už bylo vše jinak. Krajská hygiena vydala další mimořádné opatření, ve kterém na severu Moravy vypnula od tohoto týdne také základní umělecké školy a volnočasová střediska.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“My jsme měli nějaké indicie o tom, že budou rozhodovat jednotlivé krajské stanice. Každopádně na to reaguje asociace středisek, center a domu dětí tím, že byl přímo panu ministrovi situován dopis.”</w:t>
      </w:r>
    </w:p>
    <w:p>
      <w:pPr/>
      <w:r>
        <w:rPr/>
        <w:t xml:space="preserve">Provozovatelé volnočasových aktivit požadují, aby byla jejich činnost za dva týdny skutečně obnovena s tím, že dodrží bezpečností pravidla, která dobře fungovala i v květnu a červnu.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“Což by bylo o tom, že by se systematicky v místnostech účastníci střídali a skupiny by byly nastaveny do patnácti osob.” </w:t>
      </w:r>
    </w:p>
    <w:p>
      <w:pPr/>
      <w:r>
        <w:rPr/>
        <w:t xml:space="preserve">V říjnu neuskutečněné lekce chtějí ve Fokusu klientům nahradit prodloužením provozu v červnu. Ovšem pokud dojde k dalším omezením, budou vracet poměrné části platby.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9-10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2026-08-18T18:08:28+02:00</dcterms:created>
  <dcterms:modified xsi:type="dcterms:W3CDTF">2026-08-18T18:08:28+02:00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