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byla oceněna v soutěži Elektrooskar</w:t>
      </w:r>
    </w:p>
    <w:p>
      <w:pPr/>
      <w:r>
        <w:rPr>
          <w:b w:val="1"/>
          <w:bCs w:val="1"/>
        </w:rPr>
        <w:t xml:space="preserve">V Moravskoslezském kraji odevzdali lidé do sběrných míst téměř 4 tisíce tun elektra. Města a obce, ve kterých se vytřídilo nejvíc, byly také oceněny. Například Karviná se v soutěži Elektrooskar stala Skokanem roku.</w:t>
      </w:r>
    </w:p>
    <w:p>
      <w:pPr/>
      <w:r>
        <w:rPr/>
        <w:t xml:space="preserve">Obce, jejichž občané nejlépe třídí komunální odpad, získávají každoročně prestižní oceněnÍ v pořádaných soutěžích, které jsou součástí krajské informační kampaně zaměřené na podporu sběru separovaného odpadu ve městech a obcích České republiky. Letos si Karviná zasloužila za loňský sběr elektrospotřebičů ocenění v kategorii Skokan roku v soutěži Elektrooskar. Předání proběhlo na radnici. </w:t>
      </w:r>
    </w:p>
    <w:p>
      <w:pPr/>
      <w:r>
        <w:rPr>
          <w:b w:val="1"/>
          <w:bCs w:val="1"/>
        </w:rPr>
        <w:t xml:space="preserve">Michal Jurda, zástupce společnosti ELEKTROWIN</w:t>
      </w:r>
      <w:r>
        <w:rPr/>
        <w:t xml:space="preserve">: "Město Karviná mělo nárůst 40 procent sběru elektrospotřebičů meziroční. Je tam za rok 2019 - 86 procent a v roce 2018 - 61 procent, ten skok v těch tunách je opravdu obrovský. Je to soutěž, která je už v naší společnosti několik let a jsme hrdí, že i tato velká města se mohou do těchto soutěží zařadit a jsou úspěšná."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"Určitě nás to překvapilo a příjemně. Jsme rádi, že naši občané takto hodně třídí, díky za to, ten nárůst je obrovský. Doufám, že to v příštím roce zopakujeme a budeme takto třídit dál."</w:t>
      </w:r>
    </w:p>
    <w:p>
      <w:pPr/>
      <w:r>
        <w:rPr/>
        <w:t xml:space="preserve">Nejčastější vytříděnou komoditou jsou lednice, pračky, myčky a mikrovlnky.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"K tomuto ocenění určitě přispělo to, že jsme pořídili do sběrného dvora wintejnery a máme navýšenou i četnost svozů."</w:t>
      </w:r>
    </w:p>
    <w:p>
      <w:pPr/>
      <w:r>
        <w:rPr/>
        <w:t xml:space="preserve">Celkově bylo v roce 2019 odevzdáno v Moravskoslezském kraji 3 974 tun elektra. V rámci obcí do 10 000 obyvatel zvítězilo město Frýdlant nad Ostravicí a nad 10 000 obyvatel získal cenu Nový Jičín.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ocení v sociální oblasti i Janu Brzezinovou</w:t>
      </w:r>
    </w:p>
    <w:p>
      <w:pPr/>
      <w:r>
        <w:rPr>
          <w:b w:val="1"/>
          <w:bCs w:val="1"/>
        </w:rPr>
        <w:t xml:space="preserve">Slezská diakonie se může pochlubit spoustou pracovníků, kteří si za svou činnost zaslouží veřejné uznání a ocenění. Letos byla touto organizací vybrána navrhovatelkou Milanou Bakšovou vedoucí střediska Bethel Karviná Jana Brzezinová.</w:t>
      </w:r>
    </w:p>
    <w:p>
      <w:pPr/>
      <w:r>
        <w:rPr>
          <w:b w:val="1"/>
          <w:bCs w:val="1"/>
        </w:rPr>
        <w:t xml:space="preserve">Milana Bakšová, vedoucí oblasti Karvinsko, Slezská diakonie, navrhovatelka</w:t>
      </w:r>
      <w:r>
        <w:rPr/>
        <w:t xml:space="preserve">: “Paní Janu charakterizuje odvaha, obětavost a velká profesionalita. Tu prokázala hlavně v současné době, v náročném období nouzového stavu, kdy citlivým a efektivním způsobem reagovala na všechna nařízení, která přicházela z hygieny, z ministerstev, tak je uváděla do praxe, velmi příkladně motivovala celý svůj personál, natáčela instruktážní videa a šla příkladem v tom, jak pečovat o lidi, kteří byli v karanténě. Je to člověk na svém místě i pro mě je velkou oporou, i pro své kolegy a vzorem a příkladem ve své práci."</w:t>
      </w:r>
    </w:p>
    <w:p>
      <w:pPr/>
      <w:r>
        <w:rPr/>
        <w:t xml:space="preserve">Paní Jana Brzezinová také přišla s nápadem zřídit karanténní krizovou ubytovnu. Návrh na ocenění ji velmi potěšil.</w:t>
      </w:r>
    </w:p>
    <w:p>
      <w:pPr/>
      <w:r>
        <w:rPr>
          <w:b w:val="1"/>
          <w:bCs w:val="1"/>
        </w:rPr>
        <w:t xml:space="preserve">Jana Brzezinová, oceněná osobnost</w:t>
      </w:r>
      <w:r>
        <w:rPr/>
        <w:t xml:space="preserve">: "Ocenění je pro mě ctí, byla jsem překvapena že bylo zohledněno to, co se událo v tomto roce, tak jsem za to velmi ráda."</w:t>
      </w:r>
    </w:p>
    <w:p>
      <w:pPr/>
      <w:r>
        <w:rPr/>
        <w:t xml:space="preserve"> Ve Slezské diakonii pracuje paní Brzezinová už přes dvacet let, posledních šest let pracuje v Karviné právě ve středisku Bethel.</w:t>
      </w:r>
    </w:p>
    <w:p>
      <w:pPr/>
      <w:r>
        <w:rPr>
          <w:b w:val="1"/>
          <w:bCs w:val="1"/>
        </w:rPr>
        <w:t xml:space="preserve">Jana Brzezinová, oceněná osobnost:</w:t>
      </w:r>
      <w:r>
        <w:rPr/>
        <w:t xml:space="preserve"> "Práce s lidmi je můj život, naplnění. Práce s lidmi bez domova je ještě přidaný bonus, kde se rozkrývá životní příběh někdy podrobněji. Takže to mi přináší uspokojení z toho řešení."</w:t>
      </w:r>
    </w:p>
    <w:p>
      <w:pPr/>
      <w:r>
        <w:rPr/>
        <w:t xml:space="preserve">  Ceny všem oceněným budou předány hned, jak se rozvolní přísná vládní opatření související s šířením koronaviru.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Přebudování kotelny v psím útulku</w:t>
      </w:r>
    </w:p>
    <w:p>
      <w:pPr/>
      <w:r>
        <w:rPr>
          <w:b w:val="1"/>
          <w:bCs w:val="1"/>
        </w:rPr>
        <w:t xml:space="preserve">Zázemí psího útulku se dočkalo vylepšení. V letošním roce vyčlenil správce, Technické služby, finance na částečné zateplení fasády, opravu střechy a také výměnu kotle. Při návštěvě útulku jsme také vybrali tři psí adepty na nový domov.</w:t>
      </w:r>
    </w:p>
    <w:p>
      <w:pPr/>
      <w:r>
        <w:rPr/>
        <w:t xml:space="preserve">Útulek v Karviné, prochází v současné době vylepšením. Provozovatel útulku, Technické služby, zafinancovaly opravu střechy a také výměnu kotle. 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“Mimo běžného provozu psího útulku, kdy se staráme o nalezené pejsky, musíme myslet na to, aby budova a celé technické zázemí bylo v provozu podle stávajících předpisů a legislativy. Z dlouhodobého hlediska jsme věděli, že dříve nebo později budeme muset přistoupit k přebudování kotelny, protože my jsme tam fungovali ještě a uhlí, takže z ekologického hlediska to bylo nepřijatelné. Kotel také neumožňoval regulaci."</w:t>
      </w:r>
    </w:p>
    <w:p>
      <w:pPr/>
      <w:r>
        <w:rPr/>
        <w:t xml:space="preserve">Nově byl do útulku pořízen kotel plynový kondenzační se zásobníkem.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"Zároveň nám to umožnilo i provést regulační zásahy do celé topné soustavy a rekonstrukci této soustavy. A už na konci léta jsme připravili drobné zateplení pod střechou."</w:t>
      </w:r>
    </w:p>
    <w:p>
      <w:pPr/>
      <w:r>
        <w:rPr>
          <w:b w:val="1"/>
          <w:bCs w:val="1"/>
        </w:rPr>
        <w:t xml:space="preserve">David Konieczný, ošetřovatel</w:t>
      </w:r>
      <w:r>
        <w:rPr/>
        <w:t xml:space="preserve">: "Polovina kotců se nachází v budově, v každém kotci je topení, takže tam jsou především v zimě hlavně umísťování psi, takže doufám, že se budou mít pejsci o to lépe."</w:t>
      </w:r>
    </w:p>
    <w:p>
      <w:pPr/>
      <w:r>
        <w:rPr/>
        <w:t xml:space="preserve">V současné době je v útulku umístěno 18 psů. Z nich vám představíme tři psí adepty na nový domov.</w:t>
      </w:r>
    </w:p>
    <w:p>
      <w:pPr/>
      <w:r>
        <w:rPr>
          <w:b w:val="1"/>
          <w:bCs w:val="1"/>
        </w:rPr>
        <w:t xml:space="preserve">David Konieczný, ošetřovatel: "</w:t>
      </w:r>
      <w:r>
        <w:rPr/>
        <w:t xml:space="preserve">Psa je možné si vybrat na našich webových stránkách a potom si telefonicky domluvit s ošetřovatelem jeho převzetí."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3-10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2026-07-01T18:49:53+02:00</dcterms:created>
  <dcterms:modified xsi:type="dcterms:W3CDTF">2026-07-01T18:49:53+02:00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