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Prostřednictvím kulturního okénka dnes na úvod nahlédneme do jedné z poboček Muzea Novojičínska, která se nachází ve Frenštátu pod Radhoštěm.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Ve třech patrech bývalé školy je hned devět stálých expozic.  Mapují zdejší mikroregion z pohledu historie, řemesel, etnografie, přírody a umění. Zcela výjimečnou je ovšem prezentace s názvem Tam za mořem, která přibližuje dějiny zdejších vystěhovalců.</w:t>
      </w:r>
    </w:p>
    <w:p>
      <w:pPr/>
      <w:r>
        <w:rPr>
          <w:b w:val="1"/>
          <w:bCs w:val="1"/>
        </w:rPr>
        <w:t xml:space="preserve">Martin Trubač, Muzeum Frenštát pod Radhoštěm: </w:t>
      </w:r>
      <w:r>
        <w:rPr/>
        <w:t xml:space="preserve">“Většinou to byli chudí tkalci, kteří ve druhé polovině 19. století z ekonomických důvodů odcházeli z tohoto kraje a směřovali do Ameriky, především do Texasu. Při prohlídce této expozice narazíte na zajímavá osobní svědectví, můžete se projít po palubě imaginární lodi nebo nahlédnout do zákoutí texaské farmy s autentickými předměty, které naše muzeum získalo od krajanů v Americe.”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Návštěvníci výstavy se mohou seznámit s příčinami emigrace a s tím, jak strastiplná mnohdy byla pro tyto obyčejné lidi plavba přes oceán.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Prostoru pak dominuje vůz na sběr bavlny, která sloužila k základní obživě emigrantů, a také lebka dlouhorohého skotu, který chovali. Jsou zde ale rovněž předměty, které dokumentují jejich všední život v komunitních osadách. Ty dodnes nesou názvy jako Frenštát, Praha, Frýdek a podobně.</w:t>
      </w:r>
    </w:p>
    <w:p>
      <w:pPr/>
      <w:r>
        <w:rPr>
          <w:b w:val="1"/>
          <w:bCs w:val="1"/>
        </w:rPr>
        <w:t xml:space="preserve">Martin Trubač, Muzeum Frenštát pod Radhoštěm: </w:t>
      </w:r>
      <w:r>
        <w:rPr/>
        <w:t xml:space="preserve">“Tamní vystěhovalci se především snažili o to, aby si jejich děti udržely kontakt s mateřským jazykem. Proto zakládali české školy- Dokumentem této školy zvoneček ze školy, která nesla jméno lokální hory Radhošť.”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Výraznou atraktivitou muzea je dále expozice představující tkalcovské stavy a barvířskou dílnu na výrobu modrotisk.</w:t>
      </w:r>
    </w:p>
    <w:p>
      <w:pPr/>
      <w:r>
        <w:rPr>
          <w:b w:val="1"/>
          <w:bCs w:val="1"/>
        </w:rPr>
        <w:t xml:space="preserve">Martin Trubač, Muzeum Frenštát pod Radhoštěm: </w:t>
      </w:r>
      <w:r>
        <w:rPr/>
        <w:t xml:space="preserve">“K zajímavostem našeho muzea patří také soubor 24 malovaných terčů, upomínají na historii místního střeleckého spolku, nebo také unikátní sbírka knoflíků a broží.”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Frenštátské muzeum rovněž nezapomíná na dokumentaci beskydské přírody a významných rodáků, například autora slavné sochy Radegasta Albína Poláška nebo olympijského vítěze ve skoku na lyžích Jiřího Rašku</w:t>
      </w:r>
    </w:p>
    <w:p>
      <w:pPr/>
      <w:r>
        <w:rPr/>
        <w:t xml:space="preserve">-------------------------------------------------------------------</w:t>
      </w:r>
    </w:p>
    <w:p>
      <w:pPr/>
      <w:r>
        <w:rPr>
          <w:b w:val="1"/>
          <w:bCs w:val="1"/>
        </w:rPr>
        <w:t xml:space="preserve">Zámek v Bruntále prochází obnovou za provozu</w:t>
      </w:r>
    </w:p>
    <w:p>
      <w:pPr/>
      <w:r>
        <w:rPr>
          <w:b w:val="1"/>
          <w:bCs w:val="1"/>
        </w:rPr>
        <w:t xml:space="preserve">Karel Soukop, TV Polar:</w:t>
      </w:r>
      <w:r>
        <w:rPr/>
        <w:t xml:space="preserve"> Ve druhé reportáži kulturního okénka zavítáme do bruntálského muzea. A to přímo na zámek v Bruntále, který vedle hradu Sovince a Kosárny v Karlovicích Muzeum spravuje. Zámek totiž právě prochází důležitou etapu svého vývoje.</w:t>
      </w:r>
    </w:p>
    <w:p>
      <w:pPr/>
      <w:r>
        <w:rPr>
          <w:b w:val="1"/>
          <w:bCs w:val="1"/>
        </w:rPr>
        <w:t xml:space="preserve"> Karel Soukop, TV Polar:</w:t>
      </w:r>
      <w:r>
        <w:rPr/>
        <w:t xml:space="preserve"> Zámek se stavebně vyvíjel více než 5 století. Původně pozdně gotický hrad Bruntálských z Vrbna byl renesančně přestavěn do originálního půdorysu. Po mnoha úpravách za Řádu německých rytířů byl upraven do dnešní barokní podoby.</w:t>
      </w:r>
    </w:p>
    <w:p>
      <w:pPr/>
      <w:r>
        <w:rPr>
          <w:b w:val="1"/>
          <w:bCs w:val="1"/>
        </w:rPr>
        <w:t xml:space="preserve"> Karel Soukop, TV Polar:</w:t>
      </w:r>
      <w:r>
        <w:rPr/>
        <w:t xml:space="preserve"> Právě letos zámek prochází zásadní rekonstrukcí všech svých exteriérů. V červnu byla za podpory MS kraje dokončena rekonstrukce zámecké salla tereny.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„Bohužel po 2.sv.válce tady bylo skladiště všeho možného nářadí, zahradní techniky, barev a podobně.“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„Těším se až sem lidé budou chodit odpočívat a až tady bude se konat mnoho kulturních akcí.“</w:t>
      </w:r>
    </w:p>
    <w:p>
      <w:pPr/>
      <w:r>
        <w:rPr>
          <w:b w:val="1"/>
          <w:bCs w:val="1"/>
        </w:rPr>
        <w:t xml:space="preserve"> Karel Soukop, TV Polar:</w:t>
      </w:r>
      <w:r>
        <w:rPr/>
        <w:t xml:space="preserve"> V těchto dnech probíhá revitalizace rozsáhlého zámeckého parku ze 16. století. Ten byl za Řádu německých rytířů proměněn v pravidelnou zahradu jako přírodně krajinářský park.</w:t>
      </w:r>
    </w:p>
    <w:p>
      <w:pPr/>
      <w:r>
        <w:rPr>
          <w:b w:val="1"/>
          <w:bCs w:val="1"/>
        </w:rPr>
        <w:t xml:space="preserve">Jitka Koščáková, ředitelka Muzea Bruntál:</w:t>
      </w:r>
      <w:r>
        <w:rPr/>
        <w:t xml:space="preserve"> „Je to projekt, podpořený z evropských fondů, jsme rádi, že se nám podaří celkově upravit celý zámecký park.“</w:t>
      </w:r>
    </w:p>
    <w:p>
      <w:pPr/>
      <w:r>
        <w:rPr>
          <w:b w:val="1"/>
          <w:bCs w:val="1"/>
        </w:rPr>
        <w:t xml:space="preserve"> Karel Soukop, TV Polar:</w:t>
      </w:r>
      <w:r>
        <w:rPr/>
        <w:t xml:space="preserve"> Co je však podstatné je skutečnost, že veškeré práce probíhají za plného provozu zámku. Probíhaly zde prohlídky a konala se zde spousta akcí ve zdejších výstavních síních. Za zmínku určitě stojí výstava Paula Gebauera.</w:t>
      </w:r>
    </w:p>
    <w:p>
      <w:pPr/>
      <w:r>
        <w:rPr>
          <w:b w:val="1"/>
          <w:bCs w:val="1"/>
        </w:rPr>
        <w:t xml:space="preserve">Anna Balánová, autorka a kurátorka výstavy:</w:t>
      </w:r>
      <w:r>
        <w:rPr/>
        <w:t xml:space="preserve"> „Máme tady část tvorby, na které jsou veškeré zemědělské práce, které si můžeme přestavit.“</w:t>
      </w:r>
    </w:p>
    <w:p>
      <w:pPr/>
      <w:r>
        <w:rPr>
          <w:b w:val="1"/>
          <w:bCs w:val="1"/>
        </w:rPr>
        <w:t xml:space="preserve"> Karel Soukop, TV Polar: </w:t>
      </w:r>
      <w:r>
        <w:rPr/>
        <w:t xml:space="preserve">K nejvýznamnějším akcím pak patří výstava k 350.výročí úmrtí Jana Amose Komenského a výstava významné polské malířky Hanny Bakula.</w:t>
      </w:r>
    </w:p>
    <w:p>
      <w:pPr/>
      <w:r>
        <w:rPr>
          <w:b w:val="1"/>
          <w:bCs w:val="1"/>
        </w:rPr>
        <w:t xml:space="preserve">Wojciech Dominiak, ředitel muzea Prudnik:</w:t>
      </w:r>
      <w:r>
        <w:rPr/>
        <w:t xml:space="preserve"> „Je to velice výjimečná výstava protože je to druhá výstava Hanny Bakuly v Čechách, Odhalujeme dědictví polsko - českého pohraničí. Ta sbírka děl Hanny Bakuly je největší muzejní sbírkou této umělkyně v Polsku a pochází ze sbírek prudnického muzea.“</w:t>
      </w:r>
    </w:p>
    <w:p>
      <w:pPr/>
      <w:r>
        <w:rPr>
          <w:b w:val="1"/>
          <w:bCs w:val="1"/>
        </w:rPr>
        <w:t xml:space="preserve"> Karel Soukop, TV Polar:</w:t>
      </w:r>
      <w:r>
        <w:rPr/>
        <w:t xml:space="preserve"> Vzhledem k omezením kvůli pandemické situaci se na zámku nemohly konat některé externí akce, jako je např. Muzejní noc. Akce jsou však připraveny a věříme, že brzy je na bruntálském zámku opět budeme moci navštívit.</w:t>
      </w:r>
    </w:p>
    <w:p>
      <w:pPr/>
      <w:r>
        <w:rPr/>
        <w:t xml:space="preserve">Redakčně upraveno / zkráceno.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9-10-2020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2026-07-27T23:56:27+02:00</dcterms:created>
  <dcterms:modified xsi:type="dcterms:W3CDTF">2026-07-27T23:56:27+02:00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