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nabízet k pronájmu zrekonstruované byty</w:t>
      </w:r>
    </w:p>
    <w:p>
      <w:pPr/>
      <w:r>
        <w:rPr>
          <w:b w:val="1"/>
          <w:bCs w:val="1"/>
        </w:rPr>
        <w:t xml:space="preserve">Poruba má zbrusu nový fond na opravu obecních bytů, K jeho vytvoření posloužila anketa, ve které se lidé vyjadřovali o tom, jaký je pro ně ideální stav bytu. Teď se budou postupně opravovat.</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p>
      <w:pPr/>
      <w:r>
        <w:rPr/>
        <w:t xml:space="preserve">---</w:t>
      </w:r>
    </w:p>
    <w:p>
      <w:pPr>
        <w:pStyle w:val="Heading1"/>
      </w:pPr>
      <w:r>
        <w:rPr>
          <w:sz w:val="36"/>
          <w:szCs w:val="36"/>
        </w:rPr>
        <w:t xml:space="preserve">Ostrava-Poruba má první historickou zastávku</w:t>
      </w:r>
    </w:p>
    <w:p>
      <w:pPr/>
      <w:r>
        <w:rPr>
          <w:b w:val="1"/>
          <w:bCs w:val="1"/>
        </w:rPr>
        <w:t xml:space="preserve">V Ostravě-Porubě postupně realizují vítězné projekty loňského ročníku participativního rozpočtu Zelená Porubě. Dva z celkem 6 už jsou hotové. Jde o Chodníkovanou u ZŠ Porubská a doplnění dětského hřiště mezi ulicemi Rabasova a U sportoviště.</w:t>
      </w:r>
    </w:p>
    <w:p>
      <w:pPr/>
      <w:r>
        <w:rPr/>
        <w:t xml:space="preserve">V Ostravě-Porubě vznikají historické zastávky. Jde o jeden z vítězných projektů loňského ročníku participativního rozpočtu Zelená porubě, První zastávka už byla zrealizována, Dobové fotografie tak zdobí autobusovou zastávku na Dělnické ulici. </w:t>
      </w:r>
    </w:p>
    <w:p>
      <w:pPr/>
      <w:r>
        <w:rPr>
          <w:b w:val="1"/>
          <w:bCs w:val="1"/>
        </w:rPr>
        <w:t xml:space="preserve">Miroslav Otipka, mluvčí MOb Ostrava-Poruba: </w:t>
      </w:r>
      <w:r>
        <w:rPr/>
        <w:t xml:space="preserve">“Celkově by těch zastávek mělo být 9, ale nám se nedostává všude fotografií, proto bychom chtěli vyzvat občany, pokud mají fotografie z dřívějších let. 70., 80. let hlavně 8. obvodu a potom ulice Bajkalské, nebo třeba Domova sester, určitě by nám je mohli poslat na adresu redakce@moporuba.cz.”</w:t>
      </w:r>
    </w:p>
    <w:p>
      <w:pPr/>
      <w:r>
        <w:rPr/>
        <w:t xml:space="preserve">Pokud se tyto fotografie podaří shromáždit, objeví se na dalších zastávkách v obvodu. </w:t>
      </w:r>
    </w:p>
    <w:p>
      <w:pPr/>
      <w:r>
        <w:rPr>
          <w:b w:val="1"/>
          <w:bCs w:val="1"/>
        </w:rPr>
        <w:t xml:space="preserve">Kristýna Špačková, koordinátorka MA21, MOb Ostrava-Poruba: </w:t>
      </w:r>
      <w:r>
        <w:rPr/>
        <w:t xml:space="preserve">“Měla by to být zastávka  U nemocnice, zastávka Domov sester, zastávka fakultní nemocnice, obě zastávky Bajkalské, zastávka Karla Šmidkeho a zastávka Ludvíka Podéště.”</w:t>
      </w:r>
    </w:p>
    <w:p>
      <w:pPr/>
      <w:r>
        <w:rPr/>
        <w:t xml:space="preserve">Další z projektů, který je před dokončením, je projekt Čteme venku u knihovny na ulici Opavská. Do konce listopadu tady vznikne relaxační zóna, jejíž součástí bude i  poeziomat. Zbývající dva projekty na realizaci ještě čekají.</w:t>
      </w:r>
    </w:p>
    <w:p>
      <w:pPr/>
      <w:r>
        <w:rPr>
          <w:b w:val="1"/>
          <w:bCs w:val="1"/>
        </w:rPr>
        <w:t xml:space="preserve">Kristýna Špačková, koordinátorka MA21, MOb Ostrava-Poruba:</w:t>
      </w:r>
      <w:r>
        <w:rPr/>
        <w:t xml:space="preserve"> “Jedná se o zvlněnou louku, která bude na ulici Francouzská, kterou budeme realizovat až v příštím roce, ale u doplnění hřiště a rekonstrukci chodníků mezi ulicemi G. Klimenta a U oblouku, ta čeká na rekonstrukci.”</w:t>
      </w:r>
    </w:p>
    <w:p>
      <w:pPr/>
      <w:r>
        <w:rPr/>
        <w:t xml:space="preserve">Co se týče letošního ročníku participativního rozpočtu Zelená Porubě, ten vůbec poprvé řeší úpravy komplexně a tím pádem kvalitněji. Lidé měli za úkol navrhnout celý vnitroblok.</w:t>
      </w:r>
    </w:p>
    <w:p>
      <w:pPr/>
      <w:r>
        <w:rPr>
          <w:b w:val="1"/>
          <w:bCs w:val="1"/>
        </w:rPr>
        <w:t xml:space="preserve">Kristýna Špačková, koordinátorka MA21, MOb Ostrava-Poruba:</w:t>
      </w:r>
      <w:r>
        <w:rPr/>
        <w:t xml:space="preserve"> “Přihlašování už bylo ukončeno, přihlásilo se nám celkem 9 návrhů, Všech 9 návrhů bude posuzováno odbornou porotou a bude vybráno maximálně 5 návrhů, které budou rozpracovány do nějaké podoby ideového návrhu.”</w:t>
      </w:r>
    </w:p>
    <w:p>
      <w:pPr/>
      <w:r>
        <w:rPr/>
        <w:t xml:space="preserve">Právě ty pak půjdou do hlasování, které bude probíhat stejně jako v minulých ročnících.</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2026-04-08T21:55:22+02:00</dcterms:created>
  <dcterms:modified xsi:type="dcterms:W3CDTF">2026-04-08T21:55:22+02:00</dcterms:modified>
</cp:coreProperties>
</file>

<file path=docProps/custom.xml><?xml version="1.0" encoding="utf-8"?>
<Properties xmlns="http://schemas.openxmlformats.org/officeDocument/2006/custom-properties" xmlns:vt="http://schemas.openxmlformats.org/officeDocument/2006/docPropsVTypes"/>
</file>