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KAPLE SVATÉHO ANTONÍNA PADUÁNSKÉHO MÁ NOVÝ KABÁT</w:t>
      </w:r>
    </w:p>
    <w:p>
      <w:pPr/>
      <w:r>
        <w:rPr>
          <w:b w:val="1"/>
          <w:bCs w:val="1"/>
        </w:rPr>
        <w:t xml:space="preserve">Frýdlant nad Ostravicí získal loni do svého majetku kapli sv. Antonína na Ondřejníku. Ta dostala kompletně nový kabát.</w:t>
      </w:r>
    </w:p>
    <w:p>
      <w:pPr/>
      <w:r>
        <w:rPr/>
        <w:t xml:space="preserve">Romantická kamenná kaple sv. Antonína Paduánského na Ondřejníku, postavená v roce 1933 se dočkala kompletní rekonstrukce. Ta probíhala v průběhu září a října letošního roku.</w:t>
      </w:r>
    </w:p>
    <w:p>
      <w:pPr/>
      <w:r>
        <w:rPr>
          <w:b w:val="1"/>
          <w:bCs w:val="1"/>
        </w:rPr>
        <w:t xml:space="preserve">Lukáš Bražina, </w:t>
      </w:r>
      <w:r>
        <w:rPr>
          <w:b w:val="1"/>
          <w:bCs w:val="1"/>
        </w:rPr>
        <w:t xml:space="preserve">stavbyvedoucí:</w:t>
      </w:r>
      <w:r>
        <w:rPr/>
        <w:t xml:space="preserve"> "</w:t>
      </w:r>
      <w:r>
        <w:rPr>
          <w:i w:val="1"/>
          <w:iCs w:val="1"/>
        </w:rPr>
        <w:t xml:space="preserve">Bylo přespárované veškeré degradované zdivo, všechno to zdivo bylo ošetřeno hydrofobním nátěrem, byl opraven vstupní stupeň, nově vzniklo oplechování z mědi, byl nově tady udělaný hromosvod, byly upraveny křesťanské symboly, které byly poměděné. Proběhla kompletní oprava střechy, v rámci sanace bylo ošetřeno dřevo proti plísním, houbám a dřevokaznému hmyzu, na to přišlo nové podbití a nová šindelová krytina. Dále proběhla kompletní oprava vstupních mříží a okenních mříží."</w:t>
      </w:r>
    </w:p>
    <w:p>
      <w:pPr/>
      <w:r>
        <w:rPr/>
        <w:t xml:space="preserve">Na původních mřížích byla umístěna kasička tak nešikovně, že ji návštěvníci nemohli najít. Nově je na viditelném místě a lidé do ní mohou vhazovat své finanční dary, které následně budou použity na případné další opravy nebo interiérové vybavení. Kompletní rekonstrukcí prošla také zvonice.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</w:t>
      </w:r>
      <w:r>
        <w:rPr>
          <w:i w:val="1"/>
          <w:iCs w:val="1"/>
        </w:rPr>
        <w:t xml:space="preserve">Kaplička svatého Antonína Paduánského na Ondřejníku je jeden z turistických cílů, kam se dá lehce dojít z centra Frýdlantu. Město ji má ve svém majetku teprve od loňského roku. Na realizaci opravy jsme získali finanční prostředky z projektu Za kulturou bez hranice."</w:t>
      </w:r>
    </w:p>
    <w:p>
      <w:pPr/>
      <w:r>
        <w:rPr/>
        <w:t xml:space="preserve">Kaplička je bezesporu jedním z typických prvků Ondřejníku a ve svém novém kabátě určitě opět bude příjemným cílem pro turisty.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3-11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2026-05-06T15:30:27+02:00</dcterms:created>
  <dcterms:modified xsi:type="dcterms:W3CDTF">2026-05-06T15:30:27+02:00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