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w:t>
      </w:r>
      <w:r>
        <w:rPr/>
        <w:t xml:space="preserve"> Začíná pravidelný magazín televize Polar, dopravní revue. V následujících deseti minutách nabídneme témata z dopravy v Moravskoslezském kraji. </w:t>
      </w:r>
    </w:p>
    <w:p>
      <w:pPr/>
      <w:r>
        <w:rPr>
          <w:b w:val="1"/>
          <w:bCs w:val="1"/>
        </w:rPr>
        <w:t xml:space="preserve">Aplikace ODISapka nabízí nové možnosti</w:t>
      </w:r>
    </w:p>
    <w:p>
      <w:pPr/>
      <w:r>
        <w:rPr>
          <w:b w:val="1"/>
          <w:bCs w:val="1"/>
        </w:rPr>
        <w:t xml:space="preserve">Lukáš Zavadil, TV Polar:</w:t>
      </w:r>
      <w:r>
        <w:rPr/>
        <w:t xml:space="preserve"> Už jsme vás informovali o aplikaci ODISapka, která je určená pro mobilní telefony. Cestující v Moravskoslezském kraji si díky ní mohou vyhledat dopravní spojení nebou koupit jízdenku bez ohledu na počet a druh dopravců a to s nejvýhodnější cenou. Aplikace v nové aktualizaci také přináší možnost zapamatovat si platební kartu a také možnost zdarma stornovat zakoupenou jízdenku nejpozději 15 minut před počátkem její platnosti. </w:t>
      </w:r>
    </w:p>
    <w:p>
      <w:pPr/>
      <w:r>
        <w:rPr/>
        <w:t xml:space="preserve">------------------------------------------</w:t>
      </w:r>
    </w:p>
    <w:p>
      <w:pPr/>
      <w:r>
        <w:rPr>
          <w:b w:val="1"/>
          <w:bCs w:val="1"/>
        </w:rPr>
        <w:t xml:space="preserve">F-M zjišťuje možnosti úsekového měření rychlosti</w:t>
      </w:r>
    </w:p>
    <w:p>
      <w:pPr/>
      <w:r>
        <w:rPr>
          <w:b w:val="1"/>
          <w:bCs w:val="1"/>
        </w:rPr>
        <w:t xml:space="preserve">Lukáš Zavadil, TV Polar: </w:t>
      </w:r>
      <w:r>
        <w:rPr/>
        <w:t xml:space="preserve">Zavést úsekové měření rychlosti nebo ne? To je otázka, na kterou teď hledají odpověď ve Frýdku-Místku. Zástupci magistrátu se zatím byli podívat, jak funguje podobné měření ve městech, kde s ním mají zkušenosti. Budou vyhodnocovat, jak legislativně, personálně a finančně náročné by bylo ho ve městě vybudovat a spravovat.  </w:t>
      </w:r>
      <w:r>
        <w:rPr>
          <w:b w:val="1"/>
          <w:bCs w:val="1"/>
        </w:rPr>
        <w:t xml:space="preserve">Lukáš Zavadil, TV Polar:</w:t>
      </w:r>
      <w:r>
        <w:rPr/>
        <w:t xml:space="preserve"> 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t xml:space="preserve">Anketa: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b w:val="1"/>
          <w:bCs w:val="1"/>
        </w:rPr>
        <w:t xml:space="preserve">Lukáš Zavadil, TV Polar:</w:t>
      </w:r>
      <w:r>
        <w:rPr/>
        <w:t xml:space="preserve"> 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 </w:t>
      </w:r>
      <w:r>
        <w:rPr/>
        <w:t xml:space="preserve">"Řidiči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  </w:t>
      </w:r>
      <w:r>
        <w:rPr>
          <w:b w:val="1"/>
          <w:bCs w:val="1"/>
        </w:rPr>
        <w:t xml:space="preserve">Lukáš Zavadil, TV Polar:</w:t>
      </w:r>
      <w:r>
        <w:rPr/>
        <w:t xml:space="preserve"> Zástupci magistrátu se proto byli osobně podívat, jaké mají zkušenosti s úsekovým měřením v jiných městech.</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b w:val="1"/>
          <w:bCs w:val="1"/>
        </w:rPr>
        <w:t xml:space="preserve">Lukáš Zavadil, TV Polar:</w:t>
      </w:r>
      <w:r>
        <w:rPr/>
        <w:t xml:space="preserve"> Radnice je přesto zatím k plánu velmi ostražitá, třetina přestupků totiž končí v administrativně náročném správním řízení. Města, která měření zavedla, musela také přijmout další zaměstnance, kteří začali agendu spravovat.</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b w:val="1"/>
          <w:bCs w:val="1"/>
        </w:rPr>
        <w:t xml:space="preserve">Lukáš Zavadil, TV Polar:</w:t>
      </w:r>
      <w:r>
        <w:rPr/>
        <w:t xml:space="preserve"> 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p>
    <w:p>
      <w:pPr/>
      <w:r>
        <w:rPr/>
        <w:t xml:space="preserve">------------------------------------</w:t>
      </w:r>
    </w:p>
    <w:p>
      <w:pPr/>
      <w:r>
        <w:rPr>
          <w:b w:val="1"/>
          <w:bCs w:val="1"/>
        </w:rPr>
        <w:t xml:space="preserve">Parkovací místa v Opavě uvolní dvacítka vraků</w:t>
      </w:r>
    </w:p>
    <w:p>
      <w:pPr/>
      <w:r>
        <w:rPr>
          <w:b w:val="1"/>
          <w:bCs w:val="1"/>
        </w:rPr>
        <w:t xml:space="preserve">Lukáš Zavadil, TV Polar:</w:t>
      </w:r>
      <w:r>
        <w:rPr/>
        <w:t xml:space="preserve"> Na dvě desítky nepojízdných aut konečně mizí z opavských parkovišť, kde zabírají místo. Novela Zákona o pozemních komunikacích totiž nově umožňuje nechat odstranit vůz, který má půl roku propadlou technickou kontrolu. Dříve se zákon vztahoval pouze na poškozená auta – vraky.</w:t>
      </w:r>
    </w:p>
    <w:p>
      <w:pPr/>
      <w:r>
        <w:rPr>
          <w:b w:val="1"/>
          <w:bCs w:val="1"/>
        </w:rPr>
        <w:t xml:space="preserve">Lukáš Zavadil, TV Polar:</w:t>
      </w: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b w:val="1"/>
          <w:bCs w:val="1"/>
        </w:rPr>
        <w:t xml:space="preserve">Lukáš Zavadil, TV Polar:</w:t>
      </w:r>
      <w:r>
        <w:rPr/>
        <w:t xml:space="preserve"> 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w:t>
      </w:r>
      <w:r>
        <w:rPr/>
        <w:t xml:space="preserve"> „Za dobu od dubna 2020, kdy vešla v platnost novela silničního zákona, řešíme zhruba 20 vozidel, které mají víc než šest měsíců propadlou technickou kontrolu. A tím pádem jsou nezpůsobilé provozu na technických komunikacích."</w:t>
      </w:r>
    </w:p>
    <w:p>
      <w:pPr/>
      <w:r>
        <w:rPr>
          <w:b w:val="1"/>
          <w:bCs w:val="1"/>
        </w:rPr>
        <w:t xml:space="preserve">Lukáš Zavadil, TV Polar:</w:t>
      </w:r>
      <w:r>
        <w:rPr/>
        <w:t xml:space="preserve"> 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"Silnici nikoho" u Nového Jičína převezme kraj</w:t>
      </w:r>
    </w:p>
    <w:p>
      <w:pPr/>
      <w:r>
        <w:rPr>
          <w:b w:val="1"/>
          <w:bCs w:val="1"/>
        </w:rPr>
        <w:t xml:space="preserve">Lukáš Zavadil, TV Polar:</w:t>
      </w:r>
      <w:r>
        <w:rPr/>
        <w:t xml:space="preserve"> Nový Jičín se před časem dohodl s Moravskoslezským krajem na vzájemném převodu některých komunikací. Kraj v tomto procesu převezme do správy i tak zvaný úsek “nikoho”, který vede kolem bývalých sirných lázní. Tuto silnici ještě do konce roku opraví. 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w:t>
      </w:r>
    </w:p>
    <w:p>
      <w:pPr/>
      <w:r>
        <w:rPr>
          <w:b w:val="1"/>
          <w:bCs w:val="1"/>
        </w:rPr>
        <w:t xml:space="preserve">Stanislav Kopecký (ANO), starosta Nového Jičína:</w:t>
      </w:r>
      <w:r>
        <w:rPr/>
        <w:t xml:space="preserve"> “Pro občany města ale i přilehlých obcí Rybí, Libhošť i Příbora je to velmi příznivá zpráva v tom, že konečně po mnoha letech bude mít svého majetkového správce.”</w:t>
      </w:r>
    </w:p>
    <w:p>
      <w:pPr/>
      <w:r>
        <w:rPr>
          <w:b w:val="1"/>
          <w:bCs w:val="1"/>
        </w:rPr>
        <w:t xml:space="preserve">Miroslava Chlebounová, tisková mluvčí MSK:</w:t>
      </w:r>
      <w:r>
        <w:rPr/>
        <w:t xml:space="preserve"> “Moravskoslezský kraj už od roku 2008 deklaroval, že by návaznosti na rekonstrukci silnice I/48 na dálnici II. třídy zajistil provozování komunikace v krajské silniční síti. Převzetí ale podmínil vyváženým uspořádáním majetkových vztahů.“</w:t>
      </w:r>
    </w:p>
    <w:p>
      <w:pPr/>
      <w:r>
        <w:rPr>
          <w:b w:val="1"/>
          <w:bCs w:val="1"/>
        </w:rPr>
        <w:t xml:space="preserve">Lukáš Zavadil, TV Polar:</w:t>
      </w:r>
      <w:r>
        <w:rPr/>
        <w:t xml:space="preserve"> 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w:t>
      </w:r>
      <w:r>
        <w:rPr/>
        <w:t xml:space="preserve"> “Byť ten náš úsek bude delší, tak co se týká kvality, stavebně technického stavu a šíře vozovky, budeme na tom stejně jako kraj.”</w:t>
      </w:r>
    </w:p>
    <w:p>
      <w:pPr/>
      <w:r>
        <w:rPr>
          <w:b w:val="1"/>
          <w:bCs w:val="1"/>
        </w:rPr>
        <w:t xml:space="preserve">Lukáš Zavadil, TV Polar:</w:t>
      </w:r>
      <w:r>
        <w:rPr/>
        <w:t xml:space="preserve"> Moravskoslezský kraj předpokládá, že do konce roku rozbitou silnici “nikoho” opraví. Rekonstrukce je pak v plánu v souvislosti s realizací stavby D48 v úseku Bělotín–Rybí kolem roku 2023.</w:t>
      </w:r>
    </w:p>
    <w:p>
      <w:pPr/>
      <w:r>
        <w:rPr>
          <w:b w:val="1"/>
          <w:bCs w:val="1"/>
        </w:rPr>
        <w:t xml:space="preserve">Lukáš Zavadil, TV Polar:</w:t>
      </w:r>
      <w:r>
        <w:rPr/>
        <w:t xml:space="preserve"> Sledovali jste pořad Dopravní revue, další témata z dopravy v našem regionu vám přineseme opět ve středu.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11-2020-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2026-07-03T05:32:06+02:00</dcterms:created>
  <dcterms:modified xsi:type="dcterms:W3CDTF">2026-07-03T05:32:06+02:00</dcterms:modified>
</cp:coreProperties>
</file>

<file path=docProps/custom.xml><?xml version="1.0" encoding="utf-8"?>
<Properties xmlns="http://schemas.openxmlformats.org/officeDocument/2006/custom-properties" xmlns:vt="http://schemas.openxmlformats.org/officeDocument/2006/docPropsVTypes"/>
</file>