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Prvňáci a druháci už zase mohou chodit do školy</w:t>
      </w:r>
    </w:p>
    <w:p>
      <w:pPr/>
      <w:r>
        <w:rPr>
          <w:b w:val="1"/>
          <w:bCs w:val="1"/>
        </w:rPr>
        <w:t xml:space="preserve">Po nucené pauze se do rychvaldské základní školy opět vrátili žáci. Zatím jen ze dvou nejnižších ročníků.</w:t>
      </w:r>
    </w:p>
    <w:p>
      <w:pPr/>
      <w:r>
        <w:rPr/>
        <w:t xml:space="preserve">Někteří ve středu ráno přicházeli s nadšením, jiní by se raději dále učili doma.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Těšil jsem se hrozně do školy. Já jsem se nejvíc těšil na matiku.”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Doma je to lepší to učení. Já jsem se učil přes telefon.”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jsem rád, že už škola začíná. To se nedá stíhat práce a výuka. Od toho jsou učitelé aby učili a my pracujeme.”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“Vrací se nám 1. a 2. třídy do školy, což jsme rádi, protože dochází přece jenom k rozvolnění. Děti, některé, jak jsme se dověděli, se těší, některé trochu méně.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“Od dnešního dne, to znamená od 18. listopadu, je opět povinná prezenční výuka žáků 1. a 2. tříd a má to samozřejmě nějaké předpoklady. Jeden z těch předpokladů je povinné nošení roušky. My jsme v to organizačně uchopili tak, že paní učitelky si budou pro žáky chodit. Odvedou si vždycky svoji třídu, to znamená 7:40 hod. před školou. Odpoledne žáci mohou navštěvovat i družinu. Tam je předpoklad takový, že v každé skupině vždycky zůstává pouze jedna třída, aby se žáci nemísili. Klasicky nám běží školní jídelna. Zase je tam určitě omezený provoz, ale žáci se stravovat mohou.”</w:t>
      </w:r>
    </w:p>
    <w:p>
      <w:pPr/>
      <w:r>
        <w:rPr/>
        <w:t xml:space="preserve">Vedení Rychvaldu sleduje také vývoj pandemie ve městě i v jeho okolí.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“K dnešnímu dni má Rychvald asi 58 pozitivně testovaných, což je velmi dobré. I celé ORP Bohumín je na tom oproti ostatním okresům velmi dobře. Já si myslím, že už se ta situace uklidní a že to bude čím dál tím lepší.”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8-11-2020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2026-04-17T16:17:17+02:00</dcterms:created>
  <dcterms:modified xsi:type="dcterms:W3CDTF">2026-04-17T16:17:17+02:00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