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Sousedské Vánoce začaly rozsvícením vchodu radnice</w:t>
      </w:r>
    </w:p>
    <w:p>
      <w:pPr/>
      <w:r>
        <w:rPr>
          <w:b w:val="1"/>
          <w:bCs w:val="1"/>
        </w:rPr>
        <w:t xml:space="preserve">Na první adventní neděli v Ostravě-Jihu odstartovala zbrusu nová akce s názvem Živý adventní kalendář. Probíhá tak, že se každý den rozsvítí jedno vánočně nazdobené okno ve dvou lokalitách v Hrabůvce.</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Tato specifická pravidla se týkají nejenom řidičů motorových vozidel, ale i samotných cyklistů.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b w:val="1"/>
          <w:bCs w:val="1"/>
        </w:rPr>
        <w:t xml:space="preserve">Otakar Šimík, místostarosta MOb Ostrava-Jih</w:t>
      </w:r>
      <w:r>
        <w:rPr/>
        <w:t xml:space="preserve">: “Městský obvod Ostrava-Jih již několik let finančně podporuje proměnu bělského lesa na místo pro celou rodinu. Jsme rádi, že spousta našich obyvatel obvodu toto místo hojně navštěvuje. Jen poslední dobou trošku narážíme na problém, a to u vstupu do bělského lesa naproti restaurace Dakota, kde je dopravní značka, která umožňuje vjezd  automobilům i motorkám, což většina lidí neví a dochází tady ke zbytečným střetům.”</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Skončila rekonstrukce kašny před poliklinikou v Hrabůvce</w:t>
      </w:r>
    </w:p>
    <w:p>
      <w:pPr/>
      <w:r>
        <w:rPr>
          <w:b w:val="1"/>
          <w:bCs w:val="1"/>
        </w:rPr>
        <w:t xml:space="preserve">Kašna v Hrabůvce už je hotová. Její renovace, kterou si vyžádali obyvatelé obvodu v rámci participativního rozpočtu Náš Jih, začala letos na jaře a skončila v těchto dnech. Pojďme se na ni podívat.</w:t>
      </w:r>
    </w:p>
    <w:p>
      <w:pPr/>
      <w:r>
        <w:rPr/>
        <w:t xml:space="preserve">Prostoru před poliklinikou v Hrabůvce teď vévodí krásně zrenovovaná kašna. Právě návrh na její rekonstrukci byl nejúspěšnějším projektem participativního rozpočtu roku 2018. Získal více než tisícovku hlasů. </w:t>
      </w:r>
    </w:p>
    <w:p>
      <w:pPr/>
      <w:r>
        <w:rPr>
          <w:b w:val="1"/>
          <w:bCs w:val="1"/>
        </w:rPr>
        <w:t xml:space="preserve">Hana Tichánková, místostarostka MOb Ostrava-JIh: </w:t>
      </w:r>
      <w:r>
        <w:rPr/>
        <w:t xml:space="preserve">“Původní termín dokončení byl už v srpnu, takže jsme doufali, že si užijeme celé kašny v provozu, nicméně bohužel díky covidu došlo ke zpoždění dodávek materiálu i prací a vlastně se nám podařilo celé dílo dokončit až v tomto měsíci.”</w:t>
      </w:r>
    </w:p>
    <w:p>
      <w:pPr/>
      <w:r>
        <w:rPr/>
        <w:t xml:space="preserve">Renovací prošla nejen kašna, která dlouhá léta chátrala, ale také socha zdraví Mikuláše Rutkovského, na které se také podepsal zub času. Opraveny byly trhliny a výrazný defekt na levém rameni sedící ženy a celá socha byla chemicky ošetřena. </w:t>
      </w:r>
    </w:p>
    <w:p>
      <w:pPr/>
      <w:r>
        <w:rPr>
          <w:b w:val="1"/>
          <w:bCs w:val="1"/>
        </w:rPr>
        <w:t xml:space="preserve">Hana Tichánková, místostarostka MOb Ostrava-JIh:</w:t>
      </w:r>
      <w:r>
        <w:rPr/>
        <w:t xml:space="preserve"> “Socha byla zrestaurována a oproti původním předpokladům, kdy jsme ji chtěli posadit přímo do té vody, byla  umístěna zpět na podstavec, protože je z pískovce a samozřejmě znalci nám řekli, že by tím značně utrpěla.”</w:t>
      </w:r>
    </w:p>
    <w:p>
      <w:pPr/>
      <w:r>
        <w:rPr/>
        <w:t xml:space="preserve">Kašna už prošla technickými zkouškami</w:t>
      </w:r>
    </w:p>
    <w:p>
      <w:pPr/>
      <w:r>
        <w:rPr>
          <w:b w:val="1"/>
          <w:bCs w:val="1"/>
        </w:rPr>
        <w:t xml:space="preserve">Radek Havlín, technik: </w:t>
      </w:r>
      <w:r>
        <w:rPr/>
        <w:t xml:space="preserve">“Momentálně se fontána ladí. Do provozu přijde až při jarním spuštění, takže teďka ji zazimujeme, odladíme to a zazimujeme. Zkoušky dopadly dobře.”</w:t>
      </w:r>
    </w:p>
    <w:p>
      <w:pPr/>
      <w:r>
        <w:rPr/>
        <w:t xml:space="preserve">Voda v kašně se napouští pomocí 7 trysek a simuluje příliv a odliv na pobřeží.</w:t>
      </w:r>
    </w:p>
    <w:p>
      <w:pPr/>
      <w:r>
        <w:rPr>
          <w:b w:val="1"/>
          <w:bCs w:val="1"/>
        </w:rPr>
        <w:t xml:space="preserve">Anketa: obyvatelé Ostravy-Jihu: </w:t>
      </w:r>
      <w:r>
        <w:rPr/>
        <w:t xml:space="preserve">“Že jsem vůbec nevěděla, že je opravená, protože jsem tu nebyla dlouho, ale vypadá to hezky. Moc hezky. Jde vidět, že si s tím někdo fakt dal práci.” </w:t>
      </w:r>
    </w:p>
    <w:p>
      <w:pPr/>
      <w:r>
        <w:rPr/>
        <w:t xml:space="preserve">“Kašna se mi líbí, děkuju. Je hezká. Už aby to bylo všechno tady v pořádku.”</w:t>
      </w:r>
    </w:p>
    <w:p>
      <w:pPr/>
      <w:r>
        <w:rPr/>
        <w:t xml:space="preserve">“Opravdu pěkné.”</w:t>
      </w:r>
    </w:p>
    <w:p>
      <w:pPr/>
      <w:r>
        <w:rPr/>
        <w:t xml:space="preserve">Celá fontána bude plně funkční příští rok na jaře, kdy se opět napustí vodou a lidem zpříjemní zejména parní letní 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