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obci vzniká nové hřiště i s lanovou skluzavkou</w:t>
      </w:r>
    </w:p>
    <w:p>
      <w:pPr/>
      <w:r>
        <w:rPr>
          <w:b w:val="1"/>
          <w:bCs w:val="1"/>
        </w:rPr>
        <w:t xml:space="preserve">V místní části Podolkovice vzniká multifunkční dětské hřiště, po kterém už lidé dlouho volali. Obec nejdříve musela vyřešit majetkoprávní záležitosti.</w:t>
      </w:r>
    </w:p>
    <w:p>
      <w:pPr/>
      <w:r>
        <w:rPr/>
        <w:t xml:space="preserve">Při odkupu pozemků se zjistilo, že část patří dědicům, kteří bydlí v Anglii. Převod tak trval několik let. O některých prvcích na hřišti, budou moci rozhodnout i obyvatelé.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“Plánujeme workoutové hřiště, tady už máme celkem ověřeno, že ta poptávka společenská je. Otázka je zda pan projektant, architekt nepřestřelil s hřištěm pro dospělé, seniory. Pokud to budou chtít, postavíme to."</w:t>
      </w:r>
    </w:p>
    <w:p>
      <w:pPr/>
      <w:r>
        <w:rPr/>
        <w:t xml:space="preserve">Kromě různých sestav, trampolíny, průlezek, které budou děti využívat zejména v letních měsících, projekt myslí i za zimní vyžití.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“Určitě chceme tady postavit ještě lanovou skluzavku. Něco podobného, co fungovalo v Mostech u Jablunkova, samozřejmě v menším, protože tady jde trochu o zdraví. Takže s rozumem, chceme postavit něco podobného, když už tady jsou ty terénní úpravy a vidíte, že jsou poměrně velké. Já si myslím, že ta severní strana téhle terénní modulace bude. Možná tady byly úvahy, sice trochu přitažené za vlasy, o sněžném dělu.”</w:t>
      </w:r>
    </w:p>
    <w:p>
      <w:pPr/>
      <w:r>
        <w:rPr/>
        <w:t xml:space="preserve">Multifunkční hřiště vyjde radnice na zhruba šest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2026-03-06T07:45:41+01:00</dcterms:created>
  <dcterms:modified xsi:type="dcterms:W3CDTF">2026-03-06T07:45:41+01:00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