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- 30. 12. 2020</w:t>
      </w:r>
    </w:p>
    <w:p>
      <w:pPr/>
      <w:r>
        <w:rPr>
          <w:b w:val="1"/>
          <w:bCs w:val="1"/>
        </w:rPr>
        <w:t xml:space="preserve">"Situace se zhoršuje, a to zásadně. Zhoršuje se v celé České republice. 2266 nových případů - to je dosud nezaznamenaný rekord, který jsme obdrželi v datech z Chytré karantény. Také velmi špatná informace je to, že téměř 50 procent provedených testů je pozitivních. Nákaza se šíří velmi agresivně a velmi rychle." Hejtman Ivo Vondrák těmito slovy uvedl brífink po středečním jednání Krizového štábu Moravskoslezského kraje.</w:t>
      </w:r>
    </w:p>
    <w:p>
      <w:pPr/>
      <w:r>
        <w:rPr/>
        <w:t xml:space="preserve">I ve středu hejtman zopakoval, že krajské zdravotnictví je v kritické situaci. V nemocnicích je 848 pozitivních hospitalizovaných lidí na standardních lůžkách. 132 osob leží na jednotkách intenzivní péče a 69 lidí je na umělé plicní ventilaci. </w:t>
      </w:r>
    </w:p>
    <w:p>
      <w:pPr/>
      <w:r>
        <w:rPr>
          <w:b w:val="1"/>
          <w:bCs w:val="1"/>
        </w:rPr>
        <w:t xml:space="preserve">Ivo Vondrák (ANO) hejtman Moravskoslezského kraje</w:t>
      </w:r>
      <w:r>
        <w:rPr/>
        <w:t xml:space="preserve">: "Všechno to znamená narůstající čísla a bohužel všechno to znamená nárůst vyšší než byl predikován v matematických modelech. Všechny sociální kontakty vedou k tomu, že se tato nákaza šíří. Říkám to s vědomím toho, že nás čeká Silvestr. Já bych znovu chtěl vyzvat k tomu, abychom se nezúčastňovali hromadných akcí, protože je to dneska explicitní riziko, skutečně riziko, které je zjevné. Nárůst, který zaznamenáváme, my se obáváme, že nekončí. Nezlehčujme to."</w:t>
      </w:r>
    </w:p>
    <w:p>
      <w:pPr/>
      <w:r>
        <w:rPr/>
        <w:t xml:space="preserve">Více v záznamu tiskového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2025-12-27T01:45:12+01:00</dcterms:created>
  <dcterms:modified xsi:type="dcterms:W3CDTF">2025-12-27T01:45:12+01:00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