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b w:val="1"/>
          <w:bCs w:val="1"/>
        </w:rPr>
        <w:t xml:space="preserve">: </w:t>
      </w:r>
      <w:r>
        <w:rPr/>
        <w:t xml:space="preserve">“S dodavatelskou firmou máme smlouvu o dodávkách, kdy oni jsou schopni flexibilně i během víkendu nám to během několika hodin přivézt, abychom to mohli dále využívat.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Samozřejmě do toho spadá, jak jsem říkal chodníky, cesty, parkoviště a samozřejmě veškeré podchody a autobusové zastávky. Tady ten jeden stroj vlastně během toho zásahu potřebujeme ho minimálně pětkrát naplnit. Má kapacitu 350, 400 kilo. Využíváme i multikáru, kde vlastně na jedno naplnění dostaneme do ní tunu soli a využíváme ji hlavně na ty cesty.”</w:t>
      </w:r>
    </w:p>
    <w:p>
      <w:pPr/>
      <w:r>
        <w:rPr/>
        <w:t xml:space="preserve">Přednost při zimní údržbě mají frekventované cesty a chodníky, zastávky a veřejná prostranství. </w:t>
      </w:r>
    </w:p>
    <w:p>
      <w:pPr/>
      <w:r>
        <w:rPr/>
        <w:t xml:space="preserve">Technické služby už v letošní sezóně zasahovaly, a to  při první sněhové nadílce koncem listopadu.</w:t>
      </w:r>
    </w:p>
    <w:p>
      <w:pPr/>
      <w:r>
        <w:rPr/>
        <w:t xml:space="preserve">O komunikace v ostatních částech Ostravy-Jihu se starají externí firmy, které jsou připraveny okamžitě vyjet na zavolání. </w:t>
      </w:r>
    </w:p>
    <w:p>
      <w:pPr/>
      <w:r>
        <w:rPr>
          <w:b w:val="1"/>
          <w:bCs w:val="1"/>
        </w:rPr>
        <w:t xml:space="preserve">Zdeněk Hübner, místostarosta MOb Ostrava-Jih: </w:t>
      </w:r>
      <w:r>
        <w:rPr/>
        <w:t xml:space="preserve">“Máme k dispozici i telefonní číslo 599 430 270, kde případně občané mohou hlásit problémy se zimní údržbou, ať už náledí, nebo nějaké větší množství sněhu. Tato linka funguje v pracovní dny od 7 do 14 hodin. A dále vlastně na lince 601 568 205 v době od 14 do 7 hodin.” </w:t>
      </w:r>
    </w:p>
    <w:p>
      <w:pPr/>
      <w:r>
        <w:rPr/>
        <w:t xml:space="preserve">O víkendech a svátcích tuto linku spravuje telefonický dispečink Technických služeb Ostrava-Jih.</w:t>
      </w:r>
    </w:p>
    <w:p>
      <w:pPr/>
      <w:r>
        <w:rPr/>
        <w:t xml:space="preserve">---</w:t>
      </w:r>
    </w:p>
    <w:p>
      <w:pPr>
        <w:pStyle w:val="Heading1"/>
      </w:pPr>
      <w:r>
        <w:rPr>
          <w:sz w:val="36"/>
          <w:szCs w:val="36"/>
        </w:rPr>
        <w:t xml:space="preserve">Zastupitelé schválili rozpočet obvodu</w:t>
      </w:r>
    </w:p>
    <w:p>
      <w:pPr/>
      <w:r>
        <w:rPr>
          <w:b w:val="1"/>
          <w:bCs w:val="1"/>
        </w:rPr>
        <w:t xml:space="preserve">Radnice Ostravy-Jihu už má rozpočet na letošní rok. Vzhledem k pandemii koronaviru nebylo vůbec jednoduché ho sestavit. Nakonec se to povedlo, aniž by se muselo hodně škrtat.</w:t>
      </w:r>
    </w:p>
    <w:p>
      <w:pPr/>
      <w:r>
        <w:rPr/>
        <w:t xml:space="preserve">Zastupitelé Ostravy-Jihu schválili rozpočet na letošní rok. V roce 2021 tak bude radnice hospodařit s rozpočtem ve výši přes jednu miliardu 130 milionů korun. Co se týká předpokládaných příjmů, ty by měly dosáhnout necelou miliardu. </w:t>
      </w:r>
    </w:p>
    <w:p>
      <w:pPr/>
      <w:r>
        <w:rPr>
          <w:b w:val="1"/>
          <w:bCs w:val="1"/>
        </w:rPr>
        <w:t xml:space="preserve">Otakar Šimík, místostarosta MOb Ostrava-Jih: </w:t>
      </w:r>
      <w:r>
        <w:rPr/>
        <w:t xml:space="preserve">“Rozdíl, který tvoří mezi výdaji a příjmy ve výši 204 milionů pokryjeme kladným zůstatkem předchozích let a předpokládaným výsledkem hospodaření roku 2020. Letošní rozpočet je o 160 milionů nižší oproti minulému roku, nicméně se nám podařilo zachovat výši dotací pro volnočasové aktivity z oblasti školství, kultury a sportu.”</w:t>
      </w:r>
    </w:p>
    <w:p>
      <w:pPr/>
      <w:r>
        <w:rPr/>
        <w:t xml:space="preserve">Na tyto projekty půjde stejně jako loni více než 3 a půl milionů korun. A stejná částka jako v předchozím roce letos poputuje i na projekty z oblasti sociální péče. Konkrétně jde o 713 tisíc. Peníze mohou jednotlivé organizace čerpat už od ledna. </w:t>
      </w:r>
    </w:p>
    <w:p>
      <w:pPr/>
      <w:r>
        <w:rPr>
          <w:b w:val="1"/>
          <w:bCs w:val="1"/>
        </w:rPr>
        <w:t xml:space="preserve">Hana Tichánková, místostarostka MOb Ostrava-Jih: </w:t>
      </w:r>
      <w:r>
        <w:rPr/>
        <w:t xml:space="preserve">“V letošním roce nás čeká mnoho investičních akcí, které jsem už stihli naplánovat a na které v tuto chvíli máme samozřejmě alokovány finanční prostředky. Z těch nejzajímavějších bych jmenovala parkoviště na ulici Jičínská, což je ve Výškovicích, kde je trvalý problém s parkovacími místy a vznikne tam stovka nových parkovacích míst díky tomu.”</w:t>
      </w:r>
    </w:p>
    <w:p>
      <w:pPr/>
      <w:r>
        <w:rPr/>
        <w:t xml:space="preserve">Pokračovat se bude také s revitalizací zeleně za Lunou. Největšími atrakcemi celého prostoru bude inline dráha po celém obvodu a parkourové hřiště. A rozpočet pamatuje i na rekonstrukci bytového fondu a škol a školek.</w:t>
      </w:r>
    </w:p>
    <w:p>
      <w:pPr/>
      <w:r>
        <w:rPr>
          <w:b w:val="1"/>
          <w:bCs w:val="1"/>
        </w:rPr>
        <w:t xml:space="preserve">Hana Tichánková, místostarostka MOb Ostrava-Jih</w:t>
      </w:r>
      <w:r>
        <w:rPr/>
        <w:t xml:space="preserve">: “V letošním roce budeme dále pokračovat v přípravě rekonstrukce náměstí v prostoru kolem polikliniky tak, abychom navázali na to již zrekonstruované náměstí a na zrekonstruovanou kašnu. Samozřejmě zůstaly peníze alokovány i na participativní rozpočet a v letošním roce se opět můžeme těšit na to, že naši obyvatelé mohou navrhnout projekty ve výši až do 10 milionů korun tak, jak je v zásadách pro realizaci participativního rozpočtu.”</w:t>
      </w:r>
    </w:p>
    <w:p>
      <w:pPr/>
      <w:r>
        <w:rPr/>
        <w:t xml:space="preserve">Dokončena bude i rekonstrukce podchodu pod ulicí Horní v Hrabůvce, který vede na náměstí Ostrava-Jih a revitalizací projdou rybníky ve Výškovicích, kolem kterých by měla vzniknout relaxační zóna.</w:t>
      </w:r>
    </w:p>
    <w:p>
      <w:pPr/>
      <w:r>
        <w:rPr/>
        <w:t xml:space="preserve">---</w:t>
      </w:r>
    </w:p>
    <w:p>
      <w:pPr>
        <w:pStyle w:val="Heading1"/>
      </w:pPr>
      <w:r>
        <w:rPr>
          <w:sz w:val="36"/>
          <w:szCs w:val="36"/>
        </w:rPr>
        <w:t xml:space="preserve">Prvním občánkem Ostravy letošního roku je Mikuláš</w:t>
      </w:r>
    </w:p>
    <w:p>
      <w:pPr/>
      <w:r>
        <w:rPr>
          <w:b w:val="1"/>
          <w:bCs w:val="1"/>
        </w:rPr>
        <w:t xml:space="preserve">Vedení radnice Ostravy-Jihu obdarovalo první miminko letošního roku. Malý Mikulášek se narodil na Nový rok 12 minut po půlnoci a stal se tak nejen prvním občánkem Ostravy-Jihu, ale také celé Ostravy.</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