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Domově seniorů v Havířově mají za sebou očkování</w:t>
      </w:r>
    </w:p>
    <w:p>
      <w:pPr/>
      <w:r>
        <w:rPr>
          <w:b w:val="1"/>
          <w:bCs w:val="1"/>
        </w:rPr>
        <w:t xml:space="preserve">Senioři a zaměstnanci domova Luna i Helios v Havířově byli v tomto týdnu očkování proti covidu. Zájem o vakcínu byl velký. Senioři věří, že díky vakcíně se jejich život brzy vrátí do relativně normálních kolejí.</w:t>
      </w:r>
    </w:p>
    <w:p>
      <w:pPr/>
      <w:r>
        <w:rPr/>
        <w:t xml:space="preserve">V Domově seniorů v Havířově mají za sebou očkování proti covidu vakcínou od Moderny. Proočkováno je 90% klientů a na rozdíl od některých jiných zařízení i 90% zaměstnanců.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"Zhruba deset procent z toho mělo trochu obavy. Buď mají strach z jehly, nebo mají obavy z následných reakcí, ale není to dogmatické odmítání, ale spíše vyčkávání."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jediná možnost, aby se život vrátil do normálu, alespoň trochu. My už jsme tady téměř rok zavření. Není co řešit, jestli se chceme ještě také dostat ven někdy.”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informací, které probíhaly v médiích, jsem to považoval za rozumné a rozhodl jsem se hned. Tak se změní všechno i poměr k návštěvám, volnost v pohybu, změní se styl zdejšího života.”</w:t>
      </w:r>
    </w:p>
    <w:p>
      <w:pPr/>
      <w:r>
        <w:rPr/>
        <w:t xml:space="preserve">Samozřejmě jak zaměstnanci, tak klienti budou potřebovat druhou dávku vakcíny.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“Víme to, co všichni ostatní, čili nic. Jestli budou další dávky, v to doufáme všichni, aby bylo možné v termínu přeočkovat lidi, kteří se nechali naočkovat první dávkou. Pevně věřím, že nám to přijde včas.”</w:t>
      </w:r>
    </w:p>
    <w:p>
      <w:pPr/>
      <w:r>
        <w:rPr/>
        <w:t xml:space="preserve">Od firmy Moderna by se měla druhá dávka aplikovat za 28 dní.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volbě studia pomáhají škola, weby a rodiče</w:t>
      </w:r>
    </w:p>
    <w:p>
      <w:pPr/>
      <w:r>
        <w:rPr>
          <w:b w:val="1"/>
          <w:bCs w:val="1"/>
        </w:rPr>
        <w:t xml:space="preserve">Dny otevřených dveří středních škol a jejich přehlídky a veletrhy se v současné situaci  musí vtěsnat do online prostředí. Deváťákům přímý kontakt s vyhlédnutými školami chybí, na druhou stranu nic nenechali náhodě a často jsou už rozhodnuti, kam dál.</w:t>
      </w:r>
    </w:p>
    <w:p>
      <w:pPr/>
      <w:r>
        <w:rPr/>
        <w:t xml:space="preserve">Aneta Fialová z Nového Jičína je už rozhodnutá pro střední pedagogickou školu v Odrách. Její spolužačka, Lucie Grossmannová, je na uměleckou školu do Ostravy dokonce přijata. Další informace k výběru studia, třeba díky online veletrhu středních škol Moravskoslezského kraje nevyužijí. </w:t>
      </w:r>
    </w:p>
    <w:p>
      <w:pPr/>
      <w:r>
        <w:rPr>
          <w:b w:val="1"/>
          <w:bCs w:val="1"/>
        </w:rPr>
        <w:t xml:space="preserve">Aneta Fialová, 9. třída, ZŠ Komenského 68, Nový Jičín: </w:t>
      </w:r>
      <w:r>
        <w:rPr/>
        <w:t xml:space="preserve">“Dívala jsem se raději s rodiči, abych věděla všechno, ale už nic nepotřebuju, už vím, kam jít.” </w:t>
      </w:r>
    </w:p>
    <w:p>
      <w:pPr/>
      <w:r>
        <w:rPr>
          <w:b w:val="1"/>
          <w:bCs w:val="1"/>
        </w:rPr>
        <w:t xml:space="preserve">Lucie Grossmannová, 9. třída, ZŠ Komenského 68, Nový Jičín: </w:t>
      </w:r>
      <w:r>
        <w:rPr/>
        <w:t xml:space="preserve">“Já oceňuji, že se snaží, že na internetu je přístup k informacím, k fotografiím, ale rozhodně je to lepší naživo.”   </w:t>
      </w:r>
    </w:p>
    <w:p>
      <w:pPr/>
      <w:r>
        <w:rPr/>
        <w:t xml:space="preserve">Nicméně dalším deváťáků mohou ještě jakákoliv informace v rozhodování pomoci. Snaží se je zprostředkovat i základní škola. </w:t>
      </w:r>
    </w:p>
    <w:p>
      <w:pPr/>
      <w:r>
        <w:rPr>
          <w:b w:val="1"/>
          <w:bCs w:val="1"/>
        </w:rPr>
        <w:t xml:space="preserve">Iveta Žemličková, výchovný poradce, ZŠ Komenského 68, Nový Jičín: </w:t>
      </w:r>
      <w:r>
        <w:rPr/>
        <w:t xml:space="preserve">“My máme na hlavních stránkách školy odkaz na volbu povolání, a tam se pořád vše aktualizuje. Teď nejnověji jsme dostali informaci o online veletrhu Moravskoslezského kraje, takže to znovu mají zveřejněno na skupině, a byli na to upozorněni.” </w:t>
      </w:r>
    </w:p>
    <w:p>
      <w:pPr/>
      <w:r>
        <w:rPr/>
        <w:t xml:space="preserve">Po správném rozhodnutí pak bude následovat  ten ještě důležitější krok, zvládnout přijímačky. Ne každému online výuka k motivaci a plnému nasazení stačí.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“Pokud by měla být škola ještě delší dobu uzavřena, tak jim určitě nastane problém, ale pořád je možnost docházet do školy na konzultace.” </w:t>
      </w:r>
    </w:p>
    <w:p>
      <w:pPr/>
      <w:r>
        <w:rPr/>
        <w:t xml:space="preserve">Uzávěrka přihlášek na střední školy je 1. března, první termín přijímacích zkoušek  je 12.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ostravského letiště v Mošnově se bude létat do Kyjeva</w:t>
      </w:r>
    </w:p>
    <w:p>
      <w:pPr/>
      <w:r>
        <w:rPr>
          <w:b w:val="1"/>
          <w:bCs w:val="1"/>
        </w:rPr>
        <w:t xml:space="preserve">Z Letiště Leoše Janáčka Ostrava přišla další dobrá zpráva. Po spojení do Prahy a Varšavy z něj začne létat další pravidelná linka. Tentokrát na Ukrajinu do Kyjeva.</w:t>
      </w:r>
    </w:p>
    <w:p>
      <w:pPr/>
      <w:r>
        <w:rPr/>
        <w:t xml:space="preserve">Letiště Leoše Janáčka Ostrava připravuje spuštění další pravidelné linky. O konce dubna se začne létat  na Ukrajinu do Kyjeva. Postará se o to ukrajinská nízkonákladová letecká společnost SkyUP Airlines.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"Linka by měla umožnit občanům MS kraje objevovat krásy Ukrajiny a v návaznosti na další lety i zemí bývalého Sovětského svazu a opačně očekáváme, že to bude služba pro zaměstnavatele v regionu."</w:t>
      </w:r>
    </w:p>
    <w:p>
      <w:pPr/>
      <w:r>
        <w:rPr/>
        <w:t xml:space="preserve">Na lince se budou střídat letouny Boeing B737-800 a Boeing B737-700 s kapacitou 189 a 149 míst. Jednosměrné letenky jsou v prodeji za cenu od 26 eur tedy za zhruba 680 korun. </w:t>
      </w:r>
    </w:p>
    <w:p>
      <w:pPr/>
      <w:r>
        <w:rPr>
          <w:b w:val="1"/>
          <w:bCs w:val="1"/>
        </w:rPr>
        <w:t xml:space="preserve">Radek Podstawka, náměstek hejtmana MS kraje:</w:t>
      </w:r>
      <w:r>
        <w:rPr/>
        <w:t xml:space="preserve"> „Mošnovskému letišti se daří pozvolna posilovat osobní přepravu. Nové letecké spojení bude  provozovat společnost SkyUP Airlines třikrát týdně, a to každé pondělí, středu a pátek. Letecká  doprava se bude s dopady koronavirové krize vyrovnávat ještě dlouho, o to více mě těší tento krok,  který zintenzivní spojení Moravskoslezského kraje se zbytkem světa. Věřím, že si nová linka najde  své cestující.“</w:t>
      </w:r>
    </w:p>
    <w:p>
      <w:pPr/>
      <w:r>
        <w:rPr/>
        <w:t xml:space="preserve">Z ostravského letiště v současnosti létají pravidelné osobní linky do Prahy a Varšavy, které provozuje polská společnost LOT Polish Airlines. Na mošnovském letišti se také velmi daří nákladní dopravě a jeho vedení věří, že brzy začnou fungovat také charterové lety do dovolenkových destinací.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představila lidem proměnu 8. obvodu a Nového Pustkovce</w:t>
      </w:r>
    </w:p>
    <w:p>
      <w:pPr/>
      <w:r>
        <w:rPr>
          <w:b w:val="1"/>
          <w:bCs w:val="1"/>
        </w:rPr>
        <w:t xml:space="preserve">Porubská radnice už má zpracovanou koncepční urbanistickou studii 8. obvodu a takzvaného Nového Pustkovce. Celý tento veřejný prostor nijak zásadně nemění, ale pouze se ho snaží zkvalitnit a zatraktivnit.</w:t>
      </w:r>
    </w:p>
    <w:p>
      <w:pPr/>
      <w:r>
        <w:rPr/>
        <w:t xml:space="preserve">Osmý stavební obvod a Nový Pustkovec budou do budoucna daleko atraktivnější. Zkvalitní se nejen pěší průchodnost, ale také parkování, zeleň nebo mobiliář. Počítá s tím koncepční urbanistická studie, se kterou se lidé mohli seznámit na vůbec prvním veřejném projednávání, které probíhalo online.</w:t>
      </w:r>
    </w:p>
    <w:p>
      <w:pPr/>
      <w:r>
        <w:rPr>
          <w:b w:val="1"/>
          <w:bCs w:val="1"/>
        </w:rPr>
        <w:t xml:space="preserve">Eliška Chlachulová, architektka: </w:t>
      </w:r>
      <w:r>
        <w:rPr/>
        <w:t xml:space="preserve">“Nenavrhujeme žádné bourání. Do toho například k té hlavní pěší trase umisťujeme vodní prvky, pítko v altánu, potom jsou tam nějaké hrací prvky, dětská hřiště, hřiště pro petanque.” </w:t>
      </w:r>
    </w:p>
    <w:p>
      <w:pPr/>
      <w:r>
        <w:rPr>
          <w:b w:val="1"/>
          <w:bCs w:val="1"/>
        </w:rPr>
        <w:t xml:space="preserve">Tomáš Čech, koordinátor participačních aktivit:</w:t>
      </w:r>
      <w:r>
        <w:rPr/>
        <w:t xml:space="preserve"> “Z mé strany je poměrně dobrým úspěchem kolik dotazů padlo, kolik občanů nás sledovalo. Nepochybně je hodně zajímala zeleň. Ptali se samozřejmě na oblast parkování, které vždy občany pálí. A v neposlední řadě jsme zaznamenali taky celou řadu, řekněme, souhlasných komentářů. A to, že například taková ta centrální pěší promenáda skrz 8. obvod je dobrý nápad."</w:t>
      </w:r>
    </w:p>
    <w:p>
      <w:pPr/>
      <w:r>
        <w:rPr/>
        <w:t xml:space="preserve">Lidem se také hodně líbily i prvky v podobě komunitních zahrad. Urbanistické studii předcházela kompletní analýza včetně dotazníkového šetření.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“Ta studie v tuto chvíli ještě projde odbornými kozultacemi, například v oblasti dopravy, životního prostředí, nebo konzultací s organizací MAPA."</w:t>
      </w:r>
    </w:p>
    <w:p>
      <w:pPr/>
      <w:r>
        <w:rPr/>
        <w:t xml:space="preserve">Finální verze bude dokončena na začátku března a poté bude opět představena lidem.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NsP Karviná-Ráj staví ortopedické operační sály</w:t>
      </w:r>
    </w:p>
    <w:p>
      <w:pPr/>
      <w:r>
        <w:rPr>
          <w:b w:val="1"/>
          <w:bCs w:val="1"/>
        </w:rPr>
        <w:t xml:space="preserve">V Nemocnici s poliklinikou Karviná-Ráj probíhá výstavba nových ortopedických operačních sálů. Ty jsou součástí konceptu vybudování špičkového ortopedického centra. Rekonstrukcí projde také jednotka intenzivní péče nebo lůžková stanice. Více už v další reportáži.</w:t>
      </w:r>
    </w:p>
    <w:p>
      <w:pPr/>
      <w:r>
        <w:rPr/>
        <w:t xml:space="preserve">Výstavba dvou nových ortopedických sálů začala v Nemocnici s poliklinikou v Karviné-Ráji na začátku října kompletním vybouráním celého patra.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"Úplně na zelené louce stavíme moderní špičkové operační sály, které budou vyhovovat potřebám jak pacientů tak zejména operačnímu týmu chirurgického oddělení."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"Jeden sál bude připravený pro operativu totálních endoprotéz, nejčastěji kyčelního kolenního kloubu, druhý sál bude pro jinou kostní operativu, třeba se může jednat o artroskopie kolena nebo ramena, pro chirurgie ruky popřípadě nohy. Tady bude zároveň i dospávací pokoj pro pacienty, kteří se po operaci přesunou do těchto prostor, kde zrovna stojíme."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"Co se týče uvedení do provozu, počítáme se zahájením provozu ve druhé polovině března. Naším cílem je vybudovat takové ortopedické centrum, které bude mít krátké objednací lhůty."</w:t>
      </w:r>
    </w:p>
    <w:p>
      <w:pPr/>
      <w:br/>
      <w:r>
        <w:rPr/>
        <w:t xml:space="preserve">Celková investice se pohybuje kolem 50 milionů korun a je financována MSK. Nedílnou součástí nového ortopedického centra bude i rekonstrukce jednotky intenzivní péče pro ortopedické pacienty, rekonstrukce lůžkové stanice a v plánu má nemocnice zmodernizovat i lůžkovou rehabilitaci.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2025-12-24T21:13:31+01:00</dcterms:created>
  <dcterms:modified xsi:type="dcterms:W3CDTF">2025-12-24T21:13:31+01:00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