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 Úspěšní lokální pěstitelé a výrobci, kteří se zaměřují na místní trh, suroviny a zdravý životní styl. V MS se do soutěže regionální potravina roku pravidelně hlásí desítky. Mezi nimi jsou i opakovaně  oceňovaní. Spotřebitelé při nákupu těchto potravin získávají jistotu, že si vybírají kvalitní  a poctivé výrobky z domácí produkce.</w:t>
      </w:r>
    </w:p>
    <w:p>
      <w:pPr/>
      <w:r>
        <w:rPr>
          <w:b w:val="1"/>
          <w:bCs w:val="1"/>
        </w:rPr>
        <w:t xml:space="preserve">Stoupá obliba lokálních výrobků</w:t>
      </w:r>
    </w:p>
    <w:p>
      <w:pPr/>
      <w:r>
        <w:rPr>
          <w:b w:val="1"/>
          <w:bCs w:val="1"/>
        </w:rPr>
        <w:t xml:space="preserve">Renáta Eleonora Orlíková, TV Polar: </w:t>
      </w:r>
      <w:r>
        <w:rPr/>
        <w:t xml:space="preserve"> Díky krátkým distribučním cestám od výrobce ke spotřebiteli jsou lokální výrobky čerstvější, mají lepší chuť a jejich doprava nezatěžuje životní prostředí. Lokální výrobky a zejména ty, které jsou oceněny značkou regionální potravina prokazují jedinečnost, často se jedná o tradiční krajovou recepturu s využitím místních surovin a zároveň spotřebitelé podporují nejen výrobce a pěstitele, ale i svůj kraj.  Zmíněné atributy splňuje farma Bezdínek, na český trh s rajčaty vstoupila v roce 2018.</w:t>
      </w:r>
    </w:p>
    <w:p>
      <w:pPr/>
      <w:r>
        <w:rPr>
          <w:b w:val="1"/>
          <w:bCs w:val="1"/>
        </w:rPr>
        <w:t xml:space="preserve">Monika Zábojníková, Farma Bezdínek: </w:t>
      </w:r>
      <w:r>
        <w:rPr/>
        <w:t xml:space="preserve">“Na ploše více než 11 ha pěstujeme prémiové odrůdy cherry rajčat a rajčata volně na stonku. Později bychom chtěli k produkci přidat další zeleninu jako okurky, papriky a saláty. V roce 2019 jsme na český trh dodali více než 1500 tun rajčat, 550 tun okurek, a to v kvalitě bez pesticidů. Jako první skleník v republice jsme prošli auditem na technologii pěstování bez pesticidů, to znamená, že naše rajčata mají nulovou stopu pesticidů, stejně jako bioprodukty nebo kojenecká výživa. Rajčata pěstujeme hydroponicky, to znamená, že rajčata jsou osázena v kokosovém substrátu, který po ukončení pěstební sezóny kompostujeme. Ke každé rostlině je přivedena samostatná zálivka dešťovky a tu přebytečnou navíc ještě recyklujeme. Na místo pesticidů aplikujeme biologickou ochranu a o opylování se nám starají čmeláci. Nacházíme se ve skleníku, kde pěstujeme cherry rajčátka  několika odrůd, Denně tu sklidíme zhruba 20 tun rajčat, které dodáváme na český trh.  Pěstební proces začíná tím, že si dovážíme předpěstované rostlinky, které asi po dvou měsících začínají rodit. Pěstební sezóna trvá zhruba devět měsíců. Několik operací, které tady denně probíhají je vyvažování rostlin, podle toho, jak rostlina roste, je třeba ji nahoře vyvázat, zaštipovat, odřezávat staré listy a sběr je potom každodenní. Na farmě Bezdínek si zakládáme na čerstvosti, ale zejména na prémiové chuti našich rajčat. Toho docílíme tak, že si vybíráme prémiové odrůdy, sbíráme v plné zralosti  a potom je to o poctivé práci a péči našich lidí.”  </w:t>
      </w:r>
      <w:r>
        <w:rPr>
          <w:b w:val="1"/>
          <w:bCs w:val="1"/>
        </w:rPr>
        <w:t xml:space="preserve">Renáta Eleonora Orlíková, TV Polar: </w:t>
      </w:r>
      <w:r>
        <w:rPr/>
        <w:t xml:space="preserve">Zatímco farma Bezdínek píše první stránky historie, firma Semix Pluso letos oslavila 25. výročí. Soustřeďuje se na českou kvalitu, od roku 2004 je držitelem certifikátu BIO a už osm let vlastní i mezinárodní certifikát. Vedle vlastní produkce, vyrábí i potřeby pro pekaře a pobočky má v několika zemích Evropy. </w:t>
      </w:r>
    </w:p>
    <w:p>
      <w:pPr/>
      <w:r>
        <w:rPr>
          <w:b w:val="1"/>
          <w:bCs w:val="1"/>
        </w:rPr>
        <w:t xml:space="preserve">Michal Čižmár, jednatel Semix Pluso</w:t>
      </w:r>
      <w:r>
        <w:rPr/>
        <w:t xml:space="preserve">: “Máme zájem o vlastní zdravé potraviny, takže se snažíme tuto myšlenku převést i do našeho podnikání a zdravou potravinu dovézt i do obchodů v ČR. </w:t>
      </w:r>
    </w:p>
    <w:p>
      <w:pPr/>
      <w:r>
        <w:rPr>
          <w:b w:val="1"/>
          <w:bCs w:val="1"/>
        </w:rPr>
        <w:t xml:space="preserve">Kamil Lisal, jednatel Semix Pluso</w:t>
      </w:r>
      <w:r>
        <w:rPr/>
        <w:t xml:space="preserve">: “Jsme přesvědčeni, že zdravá výživa je budoucím trendem, vyplývá to ze záměrů, které má EU, je to patrné i z vědeckých poznatků ve výživě. Potvrzuje se, že spousta civilizačních chorob má původ právě v nevhodné výživě a my se snažíme poskytnou možnost jak zdravě žít.</w:t>
      </w:r>
    </w:p>
    <w:p>
      <w:pPr/>
      <w:r>
        <w:rPr>
          <w:b w:val="1"/>
          <w:bCs w:val="1"/>
        </w:rPr>
        <w:t xml:space="preserve">Renáta Eleonora Orlíková, TV Polar: </w:t>
      </w:r>
      <w:r>
        <w:rPr/>
        <w:t xml:space="preserve">Škálu výrobků Semixu nově doplňují naklíčené cereálie. Naklíčování probíhá v tak zvané klíčírně. Zrno se musí kropit a přehazovat, aby mělo přísun vzduchu a neplesnivělo. </w:t>
      </w:r>
    </w:p>
    <w:p>
      <w:pPr/>
      <w:r>
        <w:rPr>
          <w:b w:val="1"/>
          <w:bCs w:val="1"/>
        </w:rPr>
        <w:t xml:space="preserve">Radomír Vaněk, vedoucí výroby</w:t>
      </w:r>
      <w:r>
        <w:rPr/>
        <w:t xml:space="preserve">: “Potom se zrno vaří, vylisuje a speciálním způsobem se usuší. Následně už se balí do finálních obalů. Naklíčování probíhá u asi 15 produktů, na této hale se zaměřujeme  na bezlepkovou výrobu. Takže používáme luštěniny, pohanku, oužíváme náš speciálně pěstovaný oves. To je náš velký projekt na které splupracujeme se zemědělci, kteří pěstují přímo naši odrůdu. Naklíčujeme také luštěniny, jsou naklíčené a plně instatntní a dají se použít ihned do jakéhokoliv jídla bez vaření.”</w:t>
      </w:r>
    </w:p>
    <w:p>
      <w:pPr/>
      <w:r>
        <w:rPr>
          <w:b w:val="1"/>
          <w:bCs w:val="1"/>
        </w:rPr>
        <w:t xml:space="preserve">Kamil Lisal, jednatel Semix Pluso</w:t>
      </w:r>
      <w:r>
        <w:rPr/>
        <w:t xml:space="preserve">: “Naše výrobky vznikají na poli, vznikají v přírodě, bereme něco z přírody, tak se snažíme také přírodě vracet. Vzniklo tak několik lokalit, o které se staráme. Nejsou to jen Kozmické ptačí louky, které jsou sice největším projektem, ale ne jidinným. Máme i další lokality.”</w:t>
      </w:r>
    </w:p>
    <w:p>
      <w:pPr/>
      <w:r>
        <w:rPr>
          <w:b w:val="1"/>
          <w:bCs w:val="1"/>
        </w:rPr>
        <w:t xml:space="preserve">V Bludovicích zachraňují plemeno ovce valaška</w:t>
      </w: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w:t>
      </w:r>
    </w:p>
    <w:p>
      <w:pPr/>
      <w:r>
        <w:rPr>
          <w:b w:val="1"/>
          <w:bCs w:val="1"/>
        </w:rPr>
        <w:t xml:space="preserve">Gabriela Žitníková, chovatelka ovcí: </w:t>
      </w:r>
      <w:r>
        <w:rPr/>
        <w:t xml:space="preserve">“Je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b w:val="1"/>
          <w:bCs w:val="1"/>
        </w:rPr>
        <w:t xml:space="preserve">Bohumil Horák, VŠB-TU Ostrava, FEI, Prototypová laboratoř CPIT C112</w:t>
      </w:r>
    </w:p>
    <w:p>
      <w:pPr/>
      <w:r>
        <w:rPr>
          <w:b w:val="1"/>
          <w:bCs w:val="1"/>
        </w:rPr>
        <w:t xml:space="preserve"> </w:t>
      </w: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6-01-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2026-04-12T09:13:19+02:00</dcterms:created>
  <dcterms:modified xsi:type="dcterms:W3CDTF">2026-04-12T09:13:19+02:00</dcterms:modified>
</cp:coreProperties>
</file>

<file path=docProps/custom.xml><?xml version="1.0" encoding="utf-8"?>
<Properties xmlns="http://schemas.openxmlformats.org/officeDocument/2006/custom-properties" xmlns:vt="http://schemas.openxmlformats.org/officeDocument/2006/docPropsVTypes"/>
</file>