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na zámku zavedla výdejní okénko</w:t>
      </w:r>
    </w:p>
    <w:p>
      <w:pPr/>
      <w:r>
        <w:rPr>
          <w:b w:val="1"/>
          <w:bCs w:val="1"/>
        </w:rPr>
        <w:t xml:space="preserve">Z důvodu velkého zájmu o vypůjčování knih zřídila i knihovna ve Studénce výdejní okénko. To je v provozu v pondělí, v úterý a ve čtvrtek.</w:t>
      </w:r>
    </w:p>
    <w:p>
      <w:pPr/>
      <w:r>
        <w:rPr>
          <w:b w:val="1"/>
          <w:bCs w:val="1"/>
          <w:i w:val="1"/>
          <w:iCs w:val="1"/>
        </w:rPr>
        <w:t xml:space="preserve">Ludmila  Nováková, vedoucí knihoven: </w:t>
      </w:r>
      <w:r>
        <w:rPr>
          <w:i w:val="1"/>
          <w:iCs w:val="1"/>
        </w:rPr>
        <w:t xml:space="preserve">„Od prvního února je v Městské knihovně ve Studénce  zprovozněno bezkontaktní výdejové okénko. To je umožněno v pátém stupni  systému PES. Je nutné omezit veškerý kontakt mezi knihovnicí a návštěvníkem.  Pro návštěvníka to znamená, že bude postupovat dle instrukcí na webu. Vybere si  knihy a udělá objednávku.“</w:t>
      </w:r>
    </w:p>
    <w:p>
      <w:pPr/>
      <w:r>
        <w:rPr/>
        <w:t xml:space="preserve">Možností,  jak si knihu objednat je hned několik. Největší pozornost při výběru titulů  vyžaduje lokace. Knihovna v Butovicích je až do odvolání uzavřena kvůli  právě probíhající rekonstrukci. Knihy je tak možné vypůjčit pouze z té na  zámku.</w:t>
      </w:r>
    </w:p>
    <w:p>
      <w:pPr/>
      <w:r>
        <w:rPr>
          <w:b w:val="1"/>
          <w:bCs w:val="1"/>
          <w:i w:val="1"/>
          <w:iCs w:val="1"/>
        </w:rPr>
        <w:t xml:space="preserve">Ludmila  Nováková, vedoucí knihoven: </w:t>
      </w:r>
      <w:r>
        <w:rPr>
          <w:i w:val="1"/>
          <w:iCs w:val="1"/>
        </w:rPr>
        <w:t xml:space="preserve">„Objednávku můžete udělat e-mailem </w:t>
      </w:r>
      <w:r>
        <w:rPr>
          <w:i w:val="1"/>
          <w:iCs w:val="1"/>
        </w:rPr>
        <w:t xml:space="preserve"> nebo na webových stránkách.  V současné době je knihovna na sídlišti uzavřena z důvodu  rekonstrukce a výměny oken, takže při výběru knih z katalogu je nutné  podívat se na lokaci a umístění knih.“</w:t>
      </w:r>
    </w:p>
    <w:p>
      <w:pPr/>
      <w:r>
        <w:rPr/>
        <w:t xml:space="preserve">Potvrzení o  možnosti vyzvednou si knihy obdržíte e-mailem nebo formou SMS zprávy. Za dveřmi  zámecké knihovny na Vás bude následně čekat balíček s tituly.</w:t>
      </w:r>
    </w:p>
    <w:p>
      <w:pPr/>
      <w:r>
        <w:rPr>
          <w:b w:val="1"/>
          <w:bCs w:val="1"/>
          <w:i w:val="1"/>
          <w:iCs w:val="1"/>
        </w:rPr>
        <w:t xml:space="preserve">Ludmila  Nováková, vedoucí knihoven: </w:t>
      </w:r>
      <w:r>
        <w:rPr>
          <w:i w:val="1"/>
          <w:iCs w:val="1"/>
        </w:rPr>
        <w:t xml:space="preserve">„Bude potvrzen čas, v kolik hodin si knihy vyzvednete.  Na zámku vejdete do foyer, kde před vstupem do knihovny naleznete svou  objednávku.“</w:t>
      </w:r>
    </w:p>
    <w:p>
      <w:pPr/>
      <w:r>
        <w:rPr/>
        <w:t xml:space="preserve">Knihy je i  nadále možno vypůjčit také online formou v aplikaci e-knihy. Postup registrace,  stejně jako návod, jak objednat daný titul, je k dispozici na stránkách  knihovny. Důležité je mít platný registrační e-mail.</w:t>
      </w:r>
    </w:p>
    <w:p>
      <w:pPr/>
      <w:r>
        <w:rPr>
          <w:b w:val="1"/>
          <w:bCs w:val="1"/>
          <w:i w:val="1"/>
          <w:iCs w:val="1"/>
        </w:rPr>
        <w:t xml:space="preserve">Ludmila  Nováková, vedoucí knihoven: </w:t>
      </w:r>
      <w:r>
        <w:rPr>
          <w:i w:val="1"/>
          <w:iCs w:val="1"/>
        </w:rPr>
        <w:t xml:space="preserve">„U služby e-knihy je možná výpůjčka až pěti knih na dobu 30  ti dní. Je důležité být registrován v knihovně a mít e-mail, kterým je  možné přihlásit se jak do účtu v knihovně, tak v dané aplikaci. Pokud  už registrace v knihovně skončila je nutné zavolat nebo napsat a  registraci prodloužit.“</w:t>
      </w:r>
    </w:p>
    <w:p>
      <w:pPr/>
      <w:r>
        <w:rPr/>
        <w:t xml:space="preserve">    Za dobu mimořádného provozu knihoven nejsou čtenářům  účtovány poplatky za pozdní vrácení knih. Stejně tak jsou odloženy poplatky za  registraci.</w:t>
      </w:r>
    </w:p>
    <w:p>
      <w:pPr/>
      <w:r>
        <w:rPr/>
        <w:t xml:space="preserve">---</w:t>
      </w:r>
    </w:p>
    <w:p>
      <w:pPr>
        <w:pStyle w:val="Heading1"/>
      </w:pPr>
      <w:r>
        <w:rPr>
          <w:sz w:val="36"/>
          <w:szCs w:val="36"/>
        </w:rPr>
        <w:t xml:space="preserve">Probíhá 9. ročník tradiční výzvy "Suchej únor"</w:t>
      </w:r>
    </w:p>
    <w:p>
      <w:pPr/>
      <w:r>
        <w:rPr>
          <w:b w:val="1"/>
          <w:bCs w:val="1"/>
        </w:rPr>
        <w:t xml:space="preserve">Alkohol patří mezi známé společenské drogy a v únoru startuje další ročník kampaně Suchej únor. Jedná se o výzvu, během které si mohou lidé ověřit svůj vztah k alkoholu. Jeho nadměrná konzumace totiž vede k řadě onemocněním i ke špatnému psychickému stavu.</w:t>
      </w:r>
    </w:p>
    <w:p>
      <w:pPr/>
      <w:r>
        <w:rPr>
          <w:b w:val="1"/>
          <w:bCs w:val="1"/>
          <w:i w:val="1"/>
          <w:iCs w:val="1"/>
        </w:rPr>
        <w:t xml:space="preserve">Pavel  Hanzelka, lékař:</w:t>
      </w:r>
      <w:r>
        <w:rPr>
          <w:i w:val="1"/>
          <w:iCs w:val="1"/>
        </w:rPr>
        <w:t xml:space="preserve"> „Z dlouhodobého hlediska je vliv alkoholu na zdraví člověka velmi  nepříznivý. Lidé, kteří ho pravidelně konzumují mají často toxické poškození jater,  které může vyústit do závažného onemocnění, jakým je cirhóza jater. Alkohol  však také postihuje srdce, řada alkoholiků má takzvanou kardiomyopatii.“</w:t>
      </w:r>
    </w:p>
    <w:p>
      <w:pPr/>
      <w:r>
        <w:rPr>
          <w:b w:val="1"/>
          <w:bCs w:val="1"/>
          <w:i w:val="1"/>
          <w:iCs w:val="1"/>
        </w:rPr>
        <w:t xml:space="preserve">Alexandr  Dresler, psychoterapeut: </w:t>
      </w:r>
      <w:r>
        <w:rPr>
          <w:i w:val="1"/>
          <w:iCs w:val="1"/>
        </w:rPr>
        <w:t xml:space="preserve">„Alkohol je rozhodně návyková látka, na které vzniká  závislost jak psychická, tak i fyzická. Z dlouhodobého hlediska může  napomoci rozvoji psychickým poruchám. Ze začátku to člověku může přinést úlevu,  a proto mají někteří lidé tendenci tento pocit opět navozovat. U těchto lidí  pak mohou narůstat deprese, pocit úzkosti nebo mohou vznikat i sebevražedné  myšlenky.“</w:t>
      </w:r>
    </w:p>
    <w:p>
      <w:pPr/>
      <w:r>
        <w:rPr/>
        <w:t xml:space="preserve">Vynechat na  jeden měsíc pití může člověku prospět. Lidé si tak mohou vyčistit tělo od  škodlivých látek s alkoholem spojených. Smyslem je si také prověřit svoji  možnou závislost. </w:t>
      </w:r>
    </w:p>
    <w:p>
      <w:pPr/>
      <w:r>
        <w:rPr>
          <w:b w:val="1"/>
          <w:bCs w:val="1"/>
          <w:i w:val="1"/>
          <w:iCs w:val="1"/>
        </w:rPr>
        <w:t xml:space="preserve">Alexandr  Dresler, psychoterapeut: </w:t>
      </w:r>
      <w:r>
        <w:rPr>
          <w:i w:val="1"/>
          <w:iCs w:val="1"/>
        </w:rPr>
        <w:t xml:space="preserve">„V rámci Suchého února je člověk schopen zjistit svůj vztah  k alkoholu. Jestli je schopen bez něj vydržet nebo není. Je to výzva pro  každého, z mé pracovní zkušenosti vyplývá, že v našem regionu, a  bohužel i v našem městě, má opravdu mnoho lidí potíže s užíváním  alkoholu.“</w:t>
      </w:r>
    </w:p>
    <w:p>
      <w:pPr/>
      <w:r>
        <w:rPr>
          <w:b w:val="1"/>
          <w:bCs w:val="1"/>
          <w:i w:val="1"/>
          <w:iCs w:val="1"/>
        </w:rPr>
        <w:t xml:space="preserve">Pavel  Hanzelka, lékař:</w:t>
      </w:r>
      <w:r>
        <w:rPr>
          <w:i w:val="1"/>
          <w:iCs w:val="1"/>
        </w:rPr>
        <w:t xml:space="preserve"> „Já si myslím, že člověk, který pije alkohol příležitostně, a bude měsíc  bez alkoholu, tak to jeho zdraví prospěje, a tělo se od alkoholu očistí. Takový  člověk se může dostat i do stavu, že bude alkohol konzumovat i velmi  příležitostně.“  </w:t>
      </w:r>
    </w:p>
    <w:p>
      <w:pPr/>
      <w:r>
        <w:rPr/>
        <w:t xml:space="preserve">Alkohol  podávaný v malém množství však není jen škodlivý, člověk ale musí vědět  jaký alkohol pít a ten pak požívat jen v minimálním množství. </w:t>
      </w:r>
    </w:p>
    <w:p>
      <w:pPr/>
      <w:r>
        <w:rPr>
          <w:b w:val="1"/>
          <w:bCs w:val="1"/>
          <w:i w:val="1"/>
          <w:iCs w:val="1"/>
        </w:rPr>
        <w:t xml:space="preserve">Pavel  Hanzelka, lékař:</w:t>
      </w:r>
      <w:r>
        <w:rPr>
          <w:i w:val="1"/>
          <w:iCs w:val="1"/>
        </w:rPr>
        <w:t xml:space="preserve"> „V každém případě je alkohol prospěšný z určitého hlediska. Především  některé druhy alkoholu, nepatří sem však tvrdý alkohol, ale například některá  červená vína, která jsou bohatá na přírodní látky. Mírná konzumace tohoto  alkoholu může snižovat riziko některých kardiovaskulárních onemocnění. To je  tak jedna, maximálně dvě deci denně.“</w:t>
      </w:r>
    </w:p>
    <w:p>
      <w:pPr/>
      <w:r>
        <w:rPr/>
        <w:t xml:space="preserve">    Výzva Suchý únor probíhá již devátým rokem. Účastníci  mají také možnost se zaregistrovat na stránkách Suchého února a finančně tak  podpořit dobročinné projekty, které kampaň podporuje.</w:t>
      </w:r>
    </w:p>
    <w:p>
      <w:pPr/>
      <w:r>
        <w:rPr/>
        <w:t xml:space="preserve">---</w:t>
      </w:r>
    </w:p>
    <w:p>
      <w:pPr>
        <w:pStyle w:val="Heading1"/>
      </w:pPr>
      <w:r>
        <w:rPr>
          <w:sz w:val="36"/>
          <w:szCs w:val="36"/>
        </w:rPr>
        <w:t xml:space="preserve">Prvňáci dostávali první vysvědčení</w:t>
      </w:r>
    </w:p>
    <w:p>
      <w:pPr/>
      <w:r>
        <w:rPr>
          <w:b w:val="1"/>
          <w:bCs w:val="1"/>
        </w:rPr>
        <w:t xml:space="preserve">Pololetní vysvědčení si letos odnesou pouze druháci a prvňáčci, pro které to bude jejich první výstup ze školy. Ostatní žáci jej uvidí pouze online.</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